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C00" w:rsidRDefault="00B87C00" w:rsidP="00B87C00">
      <w:pPr>
        <w:jc w:val="center"/>
        <w:rPr>
          <w:rFonts w:ascii="Arial" w:hAnsi="Arial" w:cs="Arial"/>
          <w:b/>
          <w:sz w:val="48"/>
        </w:rPr>
      </w:pPr>
    </w:p>
    <w:p w:rsidR="00B87C00" w:rsidRDefault="00B87C00" w:rsidP="00B87C00">
      <w:pPr>
        <w:jc w:val="center"/>
        <w:rPr>
          <w:rFonts w:ascii="Arial" w:hAnsi="Arial" w:cs="Arial"/>
          <w:b/>
          <w:sz w:val="48"/>
        </w:rPr>
      </w:pPr>
      <w:r>
        <w:rPr>
          <w:rFonts w:ascii="Arial" w:hAnsi="Arial" w:cs="Arial"/>
          <w:b/>
          <w:sz w:val="48"/>
        </w:rPr>
        <w:t>PROTOCOLLO IN CASO DI INFORTUNIO</w:t>
      </w:r>
    </w:p>
    <w:p w:rsidR="00B87C00" w:rsidRDefault="00B87C00" w:rsidP="00B87C00">
      <w:pPr>
        <w:jc w:val="center"/>
        <w:rPr>
          <w:rFonts w:ascii="Arial" w:hAnsi="Arial" w:cs="Arial"/>
          <w:b/>
          <w:i/>
        </w:rPr>
      </w:pPr>
    </w:p>
    <w:p w:rsidR="00B87C00" w:rsidRDefault="00B87C00" w:rsidP="00B87C00">
      <w:pPr>
        <w:jc w:val="center"/>
        <w:rPr>
          <w:rFonts w:ascii="Arial" w:hAnsi="Arial" w:cs="Arial"/>
          <w:b/>
          <w:i/>
        </w:rPr>
      </w:pPr>
    </w:p>
    <w:p w:rsidR="00B87C00" w:rsidRDefault="00B87C00" w:rsidP="00B87C00">
      <w:pPr>
        <w:jc w:val="center"/>
        <w:rPr>
          <w:rFonts w:ascii="Arial" w:hAnsi="Arial" w:cs="Arial"/>
          <w:b/>
          <w:i/>
        </w:rPr>
      </w:pPr>
      <w:r w:rsidRPr="009A44B3">
        <w:rPr>
          <w:rFonts w:ascii="Arial" w:hAnsi="Arial" w:cs="Arial"/>
          <w:b/>
          <w:i/>
        </w:rPr>
        <w:t xml:space="preserve">ALLEGATO </w:t>
      </w:r>
      <w:r>
        <w:rPr>
          <w:rFonts w:ascii="Arial" w:hAnsi="Arial" w:cs="Arial"/>
          <w:b/>
          <w:i/>
        </w:rPr>
        <w:t>3</w:t>
      </w:r>
      <w:r w:rsidRPr="00177C57">
        <w:rPr>
          <w:rFonts w:ascii="Arial" w:hAnsi="Arial" w:cs="Arial"/>
          <w:b/>
          <w:i/>
          <w:sz w:val="20"/>
        </w:rPr>
        <w:t xml:space="preserve">  </w:t>
      </w:r>
      <w:r>
        <w:rPr>
          <w:rFonts w:ascii="Arial" w:hAnsi="Arial" w:cs="Arial"/>
          <w:b/>
          <w:i/>
          <w:sz w:val="20"/>
        </w:rPr>
        <w:t>- REGOLAME</w:t>
      </w:r>
      <w:r w:rsidRPr="00177C57">
        <w:rPr>
          <w:rFonts w:ascii="Arial" w:hAnsi="Arial" w:cs="Arial"/>
          <w:b/>
          <w:i/>
          <w:sz w:val="20"/>
        </w:rPr>
        <w:t>N</w:t>
      </w:r>
      <w:r>
        <w:rPr>
          <w:rFonts w:ascii="Arial" w:hAnsi="Arial" w:cs="Arial"/>
          <w:b/>
          <w:i/>
          <w:sz w:val="20"/>
        </w:rPr>
        <w:t>T</w:t>
      </w:r>
      <w:r w:rsidRPr="00177C57">
        <w:rPr>
          <w:rFonts w:ascii="Arial" w:hAnsi="Arial" w:cs="Arial"/>
          <w:b/>
          <w:i/>
          <w:sz w:val="20"/>
        </w:rPr>
        <w:t>O D’ISTITUTO</w:t>
      </w:r>
    </w:p>
    <w:p w:rsidR="00B87C00" w:rsidRDefault="00B87C00" w:rsidP="00B87C00">
      <w:pPr>
        <w:jc w:val="center"/>
        <w:rPr>
          <w:rFonts w:ascii="Arial" w:hAnsi="Arial" w:cs="Arial"/>
          <w:b/>
          <w:sz w:val="52"/>
        </w:rPr>
      </w:pPr>
    </w:p>
    <w:p w:rsidR="00B87C00" w:rsidRPr="009A44B3" w:rsidRDefault="00B87C00" w:rsidP="00B87C00">
      <w:pPr>
        <w:jc w:val="center"/>
        <w:rPr>
          <w:rFonts w:ascii="Arial" w:hAnsi="Arial" w:cs="Arial"/>
          <w:b/>
          <w:sz w:val="52"/>
        </w:rPr>
      </w:pPr>
    </w:p>
    <w:tbl>
      <w:tblPr>
        <w:tblW w:w="2135" w:type="pct"/>
        <w:jc w:val="center"/>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tblGrid>
      <w:tr w:rsidR="00B87C00" w:rsidRPr="00347528" w:rsidTr="00CD0E8A">
        <w:trPr>
          <w:trHeight w:hRule="exact" w:val="567"/>
          <w:jc w:val="center"/>
        </w:trPr>
        <w:tc>
          <w:tcPr>
            <w:tcW w:w="5000" w:type="pct"/>
            <w:vAlign w:val="center"/>
          </w:tcPr>
          <w:p w:rsidR="00B87C00" w:rsidRPr="00347528" w:rsidRDefault="00B87C00" w:rsidP="00CD0E8A">
            <w:pPr>
              <w:jc w:val="center"/>
              <w:rPr>
                <w:rFonts w:ascii="Arial" w:hAnsi="Arial" w:cs="Arial"/>
                <w:b/>
              </w:rPr>
            </w:pPr>
            <w:r w:rsidRPr="00347528">
              <w:rPr>
                <w:rFonts w:ascii="Arial" w:hAnsi="Arial" w:cs="Arial"/>
                <w:b/>
              </w:rPr>
              <w:t>Approvato dal Consiglio d’Istituto</w:t>
            </w:r>
          </w:p>
        </w:tc>
      </w:tr>
    </w:tbl>
    <w:p w:rsidR="00B87C00" w:rsidRDefault="00B87C00" w:rsidP="00B87C00">
      <w:pPr>
        <w:spacing w:line="480" w:lineRule="auto"/>
        <w:jc w:val="both"/>
        <w:rPr>
          <w:rFonts w:ascii="Arial" w:hAnsi="Arial" w:cs="Arial"/>
          <w:b/>
        </w:rPr>
      </w:pPr>
    </w:p>
    <w:p w:rsidR="00B87C00" w:rsidRPr="00313009" w:rsidRDefault="00B87C00" w:rsidP="00B87C00">
      <w:pPr>
        <w:spacing w:line="480" w:lineRule="auto"/>
        <w:jc w:val="both"/>
        <w:rPr>
          <w:rFonts w:ascii="Arial" w:hAnsi="Arial" w:cs="Arial"/>
          <w:b/>
        </w:rPr>
      </w:pPr>
    </w:p>
    <w:p w:rsidR="00B87C00" w:rsidRDefault="00B87C00" w:rsidP="00B87C00">
      <w:pPr>
        <w:ind w:left="709"/>
        <w:jc w:val="center"/>
        <w:rPr>
          <w:rFonts w:ascii="Arial" w:hAnsi="Arial" w:cs="Arial"/>
          <w:sz w:val="28"/>
          <w:szCs w:val="28"/>
        </w:rPr>
      </w:pPr>
      <w:r w:rsidRPr="00313009">
        <w:rPr>
          <w:rFonts w:ascii="Arial" w:hAnsi="Arial" w:cs="Arial"/>
          <w:sz w:val="28"/>
          <w:szCs w:val="28"/>
        </w:rPr>
        <w:t>Copia Operativa (controllata)</w:t>
      </w:r>
      <w:r w:rsidRPr="00313009">
        <w:rPr>
          <w:rFonts w:ascii="Arial" w:hAnsi="Arial" w:cs="Arial"/>
          <w:sz w:val="28"/>
          <w:szCs w:val="28"/>
        </w:rPr>
        <w:tab/>
      </w:r>
      <w:r w:rsidRPr="00313009">
        <w:rPr>
          <w:rFonts w:ascii="Arial" w:hAnsi="Arial" w:cs="Arial"/>
          <w:sz w:val="28"/>
          <w:szCs w:val="28"/>
        </w:rPr>
        <w:tab/>
        <w:t>N. 1</w:t>
      </w:r>
    </w:p>
    <w:p w:rsidR="00B87C00" w:rsidRDefault="00B87C00" w:rsidP="00B87C00">
      <w:pPr>
        <w:ind w:left="709"/>
        <w:jc w:val="center"/>
        <w:rPr>
          <w:rFonts w:ascii="Arial" w:hAnsi="Arial" w:cs="Arial"/>
          <w:sz w:val="28"/>
          <w:szCs w:val="28"/>
        </w:rPr>
      </w:pPr>
    </w:p>
    <w:p w:rsidR="00B87C00" w:rsidRDefault="00B87C00" w:rsidP="00B87C00">
      <w:pPr>
        <w:ind w:left="709"/>
        <w:jc w:val="center"/>
        <w:rPr>
          <w:rFonts w:ascii="Arial" w:hAnsi="Arial" w:cs="Arial"/>
          <w:sz w:val="28"/>
          <w:szCs w:val="28"/>
        </w:rPr>
      </w:pPr>
    </w:p>
    <w:sdt>
      <w:sdtPr>
        <w:rPr>
          <w:rFonts w:asciiTheme="minorHAnsi" w:eastAsiaTheme="minorHAnsi" w:hAnsiTheme="minorHAnsi" w:cstheme="minorBidi"/>
          <w:b w:val="0"/>
          <w:bCs w:val="0"/>
          <w:color w:val="auto"/>
          <w:sz w:val="22"/>
          <w:szCs w:val="22"/>
          <w:lang w:eastAsia="en-US"/>
        </w:rPr>
        <w:id w:val="937642890"/>
        <w:docPartObj>
          <w:docPartGallery w:val="Table of Contents"/>
          <w:docPartUnique/>
        </w:docPartObj>
      </w:sdtPr>
      <w:sdtEndPr>
        <w:rPr>
          <w:rFonts w:ascii="Times New Roman" w:eastAsia="Times New Roman" w:hAnsi="Times New Roman" w:cs="Times New Roman"/>
          <w:sz w:val="24"/>
          <w:szCs w:val="24"/>
          <w:lang w:eastAsia="it-IT"/>
        </w:rPr>
      </w:sdtEndPr>
      <w:sdtContent>
        <w:p w:rsidR="00B87C00" w:rsidRDefault="00B87C00" w:rsidP="00B87C00">
          <w:pPr>
            <w:pStyle w:val="Titolosommario"/>
            <w:spacing w:after="240" w:line="240" w:lineRule="auto"/>
          </w:pPr>
          <w:r>
            <w:t>Sommario</w:t>
          </w:r>
        </w:p>
        <w:p w:rsidR="00B87C00" w:rsidRDefault="00B87C00">
          <w:pPr>
            <w:pStyle w:val="Sommario3"/>
            <w:tabs>
              <w:tab w:val="left" w:pos="880"/>
            </w:tabs>
            <w:rPr>
              <w:rFonts w:eastAsiaTheme="minorEastAsia"/>
              <w:noProof/>
              <w:lang w:eastAsia="it-IT"/>
            </w:rPr>
          </w:pPr>
          <w:r>
            <w:fldChar w:fldCharType="begin"/>
          </w:r>
          <w:r>
            <w:instrText xml:space="preserve"> TOC \o "1-3" \h \z \u </w:instrText>
          </w:r>
          <w:r>
            <w:fldChar w:fldCharType="separate"/>
          </w:r>
          <w:hyperlink w:anchor="_Toc55244982" w:history="1">
            <w:r w:rsidRPr="00F50776">
              <w:rPr>
                <w:rStyle w:val="Collegamentoipertestuale"/>
                <w:noProof/>
              </w:rPr>
              <w:t>1.</w:t>
            </w:r>
            <w:r>
              <w:rPr>
                <w:rFonts w:eastAsiaTheme="minorEastAsia"/>
                <w:noProof/>
                <w:lang w:eastAsia="it-IT"/>
              </w:rPr>
              <w:tab/>
            </w:r>
            <w:r w:rsidRPr="00F50776">
              <w:rPr>
                <w:rStyle w:val="Collegamentoipertestuale"/>
                <w:noProof/>
              </w:rPr>
              <w:t>Adempimenti in caso di infortuni</w:t>
            </w:r>
            <w:bookmarkStart w:id="0" w:name="_GoBack"/>
            <w:bookmarkEnd w:id="0"/>
            <w:r w:rsidRPr="00F50776">
              <w:rPr>
                <w:rStyle w:val="Collegamentoipertestuale"/>
                <w:noProof/>
              </w:rPr>
              <w:t>o agli alunni</w:t>
            </w:r>
            <w:r>
              <w:rPr>
                <w:noProof/>
                <w:webHidden/>
              </w:rPr>
              <w:tab/>
            </w:r>
            <w:r>
              <w:rPr>
                <w:noProof/>
                <w:webHidden/>
              </w:rPr>
              <w:fldChar w:fldCharType="begin"/>
            </w:r>
            <w:r>
              <w:rPr>
                <w:noProof/>
                <w:webHidden/>
              </w:rPr>
              <w:instrText xml:space="preserve"> PAGEREF _Toc55244982 \h </w:instrText>
            </w:r>
            <w:r>
              <w:rPr>
                <w:noProof/>
                <w:webHidden/>
              </w:rPr>
            </w:r>
            <w:r>
              <w:rPr>
                <w:noProof/>
                <w:webHidden/>
              </w:rPr>
              <w:fldChar w:fldCharType="separate"/>
            </w:r>
            <w:r>
              <w:rPr>
                <w:noProof/>
                <w:webHidden/>
              </w:rPr>
              <w:t>2</w:t>
            </w:r>
            <w:r>
              <w:rPr>
                <w:noProof/>
                <w:webHidden/>
              </w:rPr>
              <w:fldChar w:fldCharType="end"/>
            </w:r>
          </w:hyperlink>
        </w:p>
        <w:p w:rsidR="00B87C00" w:rsidRDefault="00B87C00">
          <w:pPr>
            <w:pStyle w:val="Sommario3"/>
            <w:tabs>
              <w:tab w:val="left" w:pos="880"/>
            </w:tabs>
            <w:rPr>
              <w:rFonts w:eastAsiaTheme="minorEastAsia"/>
              <w:noProof/>
              <w:lang w:eastAsia="it-IT"/>
            </w:rPr>
          </w:pPr>
          <w:hyperlink w:anchor="_Toc55244983" w:history="1">
            <w:r w:rsidRPr="00F50776">
              <w:rPr>
                <w:rStyle w:val="Collegamentoipertestuale"/>
                <w:rFonts w:ascii="Calibri" w:hAnsi="Calibri" w:cs="Calibri"/>
                <w:bCs/>
                <w:noProof/>
              </w:rPr>
              <w:t>2.</w:t>
            </w:r>
            <w:r>
              <w:rPr>
                <w:rFonts w:eastAsiaTheme="minorEastAsia"/>
                <w:noProof/>
                <w:lang w:eastAsia="it-IT"/>
              </w:rPr>
              <w:tab/>
            </w:r>
            <w:r w:rsidRPr="00F50776">
              <w:rPr>
                <w:rStyle w:val="Collegamentoipertestuale"/>
                <w:noProof/>
              </w:rPr>
              <w:t>Infortuni durante le visite guidate o i viaggi d'istruzione</w:t>
            </w:r>
            <w:r>
              <w:rPr>
                <w:noProof/>
                <w:webHidden/>
              </w:rPr>
              <w:tab/>
            </w:r>
            <w:r>
              <w:rPr>
                <w:noProof/>
                <w:webHidden/>
              </w:rPr>
              <w:fldChar w:fldCharType="begin"/>
            </w:r>
            <w:r>
              <w:rPr>
                <w:noProof/>
                <w:webHidden/>
              </w:rPr>
              <w:instrText xml:space="preserve"> PAGEREF _Toc55244983 \h </w:instrText>
            </w:r>
            <w:r>
              <w:rPr>
                <w:noProof/>
                <w:webHidden/>
              </w:rPr>
            </w:r>
            <w:r>
              <w:rPr>
                <w:noProof/>
                <w:webHidden/>
              </w:rPr>
              <w:fldChar w:fldCharType="separate"/>
            </w:r>
            <w:r>
              <w:rPr>
                <w:noProof/>
                <w:webHidden/>
              </w:rPr>
              <w:t>3</w:t>
            </w:r>
            <w:r>
              <w:rPr>
                <w:noProof/>
                <w:webHidden/>
              </w:rPr>
              <w:fldChar w:fldCharType="end"/>
            </w:r>
          </w:hyperlink>
        </w:p>
        <w:p w:rsidR="00B87C00" w:rsidRDefault="00B87C00">
          <w:pPr>
            <w:pStyle w:val="Sommario3"/>
            <w:tabs>
              <w:tab w:val="left" w:pos="880"/>
            </w:tabs>
            <w:rPr>
              <w:rFonts w:eastAsiaTheme="minorEastAsia"/>
              <w:noProof/>
              <w:lang w:eastAsia="it-IT"/>
            </w:rPr>
          </w:pPr>
          <w:hyperlink w:anchor="_Toc55244984" w:history="1">
            <w:r w:rsidRPr="00F50776">
              <w:rPr>
                <w:rStyle w:val="Collegamentoipertestuale"/>
                <w:noProof/>
              </w:rPr>
              <w:t>3.</w:t>
            </w:r>
            <w:r>
              <w:rPr>
                <w:rFonts w:eastAsiaTheme="minorEastAsia"/>
                <w:noProof/>
                <w:lang w:eastAsia="it-IT"/>
              </w:rPr>
              <w:tab/>
            </w:r>
            <w:r w:rsidRPr="00F50776">
              <w:rPr>
                <w:rStyle w:val="Collegamentoipertestuale"/>
                <w:noProof/>
              </w:rPr>
              <w:t>Infortuni occorsi in servizio a tutto il personale dentro l'istituto o nelle immediate vicinanze o durante le visite guidate o i viaggi d'istruzione</w:t>
            </w:r>
            <w:r>
              <w:rPr>
                <w:noProof/>
                <w:webHidden/>
              </w:rPr>
              <w:tab/>
            </w:r>
            <w:r>
              <w:rPr>
                <w:noProof/>
                <w:webHidden/>
              </w:rPr>
              <w:fldChar w:fldCharType="begin"/>
            </w:r>
            <w:r>
              <w:rPr>
                <w:noProof/>
                <w:webHidden/>
              </w:rPr>
              <w:instrText xml:space="preserve"> PAGEREF _Toc55244984 \h </w:instrText>
            </w:r>
            <w:r>
              <w:rPr>
                <w:noProof/>
                <w:webHidden/>
              </w:rPr>
            </w:r>
            <w:r>
              <w:rPr>
                <w:noProof/>
                <w:webHidden/>
              </w:rPr>
              <w:fldChar w:fldCharType="separate"/>
            </w:r>
            <w:r>
              <w:rPr>
                <w:noProof/>
                <w:webHidden/>
              </w:rPr>
              <w:t>3</w:t>
            </w:r>
            <w:r>
              <w:rPr>
                <w:noProof/>
                <w:webHidden/>
              </w:rPr>
              <w:fldChar w:fldCharType="end"/>
            </w:r>
          </w:hyperlink>
        </w:p>
        <w:p w:rsidR="00B87C00" w:rsidRDefault="00B87C00" w:rsidP="00B87C00">
          <w:r>
            <w:rPr>
              <w:b/>
              <w:bCs/>
            </w:rPr>
            <w:fldChar w:fldCharType="end"/>
          </w:r>
        </w:p>
      </w:sdtContent>
    </w:sdt>
    <w:p w:rsidR="00B87C00" w:rsidRDefault="00B87C00" w:rsidP="00B87C00">
      <w:pPr>
        <w:jc w:val="both"/>
        <w:rPr>
          <w:b/>
          <w:sz w:val="20"/>
        </w:rPr>
      </w:pPr>
    </w:p>
    <w:p w:rsidR="00B87C00" w:rsidRDefault="00B87C00" w:rsidP="00B87C00">
      <w:pPr>
        <w:jc w:val="both"/>
        <w:rPr>
          <w:b/>
          <w:sz w:val="20"/>
        </w:rPr>
      </w:pPr>
    </w:p>
    <w:p w:rsidR="00B87C00" w:rsidRDefault="00B87C00" w:rsidP="00B87C00">
      <w:pPr>
        <w:jc w:val="both"/>
        <w:rPr>
          <w:b/>
          <w:sz w:val="20"/>
        </w:rPr>
      </w:pPr>
    </w:p>
    <w:p w:rsidR="00B87C00" w:rsidRDefault="00B87C00" w:rsidP="00B87C00">
      <w:pPr>
        <w:jc w:val="both"/>
        <w:rPr>
          <w:b/>
          <w:sz w:val="20"/>
        </w:rPr>
      </w:pPr>
    </w:p>
    <w:p w:rsidR="00B87C00" w:rsidRDefault="00B87C00" w:rsidP="00B87C00">
      <w:pPr>
        <w:jc w:val="both"/>
        <w:rPr>
          <w:b/>
          <w:sz w:val="20"/>
        </w:rPr>
      </w:pPr>
    </w:p>
    <w:p w:rsidR="00B87C00" w:rsidRDefault="00B87C00" w:rsidP="00B87C00">
      <w:pPr>
        <w:jc w:val="both"/>
        <w:rPr>
          <w:b/>
          <w:sz w:val="20"/>
        </w:rPr>
      </w:pPr>
    </w:p>
    <w:p w:rsidR="00B87C00" w:rsidRDefault="00B87C00" w:rsidP="00B87C00">
      <w:pPr>
        <w:jc w:val="both"/>
        <w:rPr>
          <w:b/>
          <w:sz w:val="20"/>
        </w:rPr>
      </w:pPr>
    </w:p>
    <w:p w:rsidR="00B87C00" w:rsidRDefault="00B87C00" w:rsidP="00B87C00">
      <w:pPr>
        <w:jc w:val="both"/>
        <w:rPr>
          <w:b/>
          <w:sz w:val="20"/>
        </w:rPr>
      </w:pPr>
    </w:p>
    <w:p w:rsidR="00B87C00" w:rsidRDefault="00B87C00" w:rsidP="00B87C00">
      <w:pPr>
        <w:jc w:val="both"/>
        <w:rPr>
          <w:b/>
          <w:sz w:val="20"/>
        </w:rPr>
      </w:pPr>
    </w:p>
    <w:p w:rsidR="00B87C00" w:rsidRPr="004C4A70" w:rsidRDefault="00B87C00" w:rsidP="00B87C00">
      <w:pPr>
        <w:jc w:val="both"/>
        <w:rPr>
          <w:b/>
          <w:sz w:val="20"/>
        </w:rPr>
      </w:pPr>
    </w:p>
    <w:tbl>
      <w:tblPr>
        <w:tblW w:w="5000" w:type="pct"/>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851"/>
        <w:gridCol w:w="847"/>
        <w:gridCol w:w="1369"/>
        <w:gridCol w:w="6713"/>
      </w:tblGrid>
      <w:tr w:rsidR="00B87C00" w:rsidRPr="00313009" w:rsidTr="00CD0E8A">
        <w:trPr>
          <w:trHeight w:val="458"/>
        </w:trPr>
        <w:tc>
          <w:tcPr>
            <w:tcW w:w="5000" w:type="pct"/>
            <w:gridSpan w:val="4"/>
            <w:tcBorders>
              <w:bottom w:val="single" w:sz="6" w:space="0" w:color="auto"/>
            </w:tcBorders>
          </w:tcPr>
          <w:p w:rsidR="00B87C00" w:rsidRPr="00313009" w:rsidRDefault="00B87C00" w:rsidP="00CD0E8A">
            <w:pPr>
              <w:pStyle w:val="Stile12ptCentrato"/>
              <w:rPr>
                <w:rFonts w:cs="Arial"/>
                <w:sz w:val="20"/>
                <w:szCs w:val="20"/>
              </w:rPr>
            </w:pPr>
            <w:r w:rsidRPr="00313009">
              <w:rPr>
                <w:rFonts w:cs="Arial"/>
              </w:rPr>
              <w:br w:type="page"/>
            </w:r>
            <w:r w:rsidRPr="00313009">
              <w:rPr>
                <w:rFonts w:cs="Arial"/>
              </w:rPr>
              <w:br w:type="page"/>
            </w:r>
            <w:r w:rsidRPr="00313009">
              <w:rPr>
                <w:rFonts w:cs="Arial"/>
                <w:sz w:val="20"/>
                <w:szCs w:val="20"/>
              </w:rPr>
              <w:br w:type="page"/>
              <w:t>REGISTRAZIONE DELLE MODIFICHE</w:t>
            </w:r>
          </w:p>
        </w:tc>
      </w:tr>
      <w:tr w:rsidR="00B87C00" w:rsidRPr="00313009" w:rsidTr="00CD0E8A">
        <w:tblPrEx>
          <w:tblBorders>
            <w:insideH w:val="single" w:sz="6" w:space="0" w:color="auto"/>
            <w:insideV w:val="single" w:sz="6" w:space="0" w:color="auto"/>
          </w:tblBorders>
        </w:tblPrEx>
        <w:trPr>
          <w:trHeight w:val="356"/>
        </w:trPr>
        <w:tc>
          <w:tcPr>
            <w:tcW w:w="868" w:type="pct"/>
            <w:gridSpan w:val="2"/>
            <w:tcBorders>
              <w:bottom w:val="single" w:sz="6" w:space="0" w:color="auto"/>
            </w:tcBorders>
            <w:vAlign w:val="center"/>
          </w:tcPr>
          <w:p w:rsidR="00B87C00" w:rsidRPr="00313009" w:rsidRDefault="00B87C00" w:rsidP="00CD0E8A">
            <w:pPr>
              <w:pStyle w:val="Stile12ptCentrato"/>
              <w:spacing w:before="0"/>
              <w:rPr>
                <w:rFonts w:cs="Arial"/>
                <w:sz w:val="20"/>
                <w:szCs w:val="20"/>
              </w:rPr>
            </w:pPr>
            <w:r w:rsidRPr="00313009">
              <w:rPr>
                <w:rFonts w:cs="Arial"/>
                <w:sz w:val="20"/>
                <w:szCs w:val="20"/>
              </w:rPr>
              <w:t>Indice Modifica</w:t>
            </w:r>
          </w:p>
        </w:tc>
        <w:tc>
          <w:tcPr>
            <w:tcW w:w="700" w:type="pct"/>
            <w:vMerge w:val="restart"/>
            <w:vAlign w:val="center"/>
          </w:tcPr>
          <w:p w:rsidR="00B87C00" w:rsidRPr="00313009" w:rsidRDefault="00B87C00" w:rsidP="00CD0E8A">
            <w:pPr>
              <w:pStyle w:val="Stile12ptCentrato"/>
              <w:spacing w:before="0"/>
              <w:rPr>
                <w:rFonts w:cs="Arial"/>
                <w:sz w:val="20"/>
                <w:szCs w:val="20"/>
              </w:rPr>
            </w:pPr>
            <w:r w:rsidRPr="00313009">
              <w:rPr>
                <w:rFonts w:cs="Arial"/>
                <w:sz w:val="20"/>
                <w:szCs w:val="20"/>
              </w:rPr>
              <w:t>DATA</w:t>
            </w:r>
          </w:p>
        </w:tc>
        <w:tc>
          <w:tcPr>
            <w:tcW w:w="3432" w:type="pct"/>
            <w:vMerge w:val="restart"/>
            <w:vAlign w:val="center"/>
          </w:tcPr>
          <w:p w:rsidR="00B87C00" w:rsidRPr="00313009" w:rsidRDefault="00B87C00" w:rsidP="00CD0E8A">
            <w:pPr>
              <w:pStyle w:val="Stile12ptCentrato"/>
              <w:spacing w:before="0"/>
              <w:rPr>
                <w:rFonts w:cs="Arial"/>
                <w:sz w:val="20"/>
                <w:szCs w:val="20"/>
              </w:rPr>
            </w:pPr>
            <w:r w:rsidRPr="00313009">
              <w:rPr>
                <w:rFonts w:cs="Arial"/>
                <w:sz w:val="20"/>
                <w:szCs w:val="20"/>
              </w:rPr>
              <w:t>DESCRIZIONE MODIFICA</w:t>
            </w:r>
          </w:p>
        </w:tc>
      </w:tr>
      <w:tr w:rsidR="00B87C00" w:rsidRPr="00313009" w:rsidTr="00CD0E8A">
        <w:tblPrEx>
          <w:tblBorders>
            <w:insideH w:val="single" w:sz="6" w:space="0" w:color="auto"/>
            <w:insideV w:val="single" w:sz="6" w:space="0" w:color="auto"/>
          </w:tblBorders>
        </w:tblPrEx>
        <w:trPr>
          <w:trHeight w:hRule="exact" w:val="420"/>
        </w:trPr>
        <w:tc>
          <w:tcPr>
            <w:tcW w:w="435" w:type="pct"/>
            <w:tcBorders>
              <w:top w:val="single" w:sz="6" w:space="0" w:color="auto"/>
              <w:bottom w:val="single" w:sz="6" w:space="0" w:color="auto"/>
              <w:right w:val="single" w:sz="6" w:space="0" w:color="auto"/>
            </w:tcBorders>
            <w:vAlign w:val="center"/>
          </w:tcPr>
          <w:p w:rsidR="00B87C00" w:rsidRPr="00313009" w:rsidRDefault="00B87C00" w:rsidP="00CD0E8A">
            <w:pPr>
              <w:pStyle w:val="Stile12ptCentrato"/>
              <w:spacing w:before="0"/>
              <w:rPr>
                <w:rFonts w:cs="Arial"/>
                <w:sz w:val="20"/>
                <w:szCs w:val="20"/>
                <w:lang w:val="en-GB"/>
              </w:rPr>
            </w:pPr>
            <w:r w:rsidRPr="00313009">
              <w:rPr>
                <w:rFonts w:cs="Arial"/>
                <w:sz w:val="20"/>
                <w:szCs w:val="20"/>
                <w:lang w:val="en-GB"/>
              </w:rPr>
              <w:t>Ed.</w:t>
            </w:r>
          </w:p>
        </w:tc>
        <w:tc>
          <w:tcPr>
            <w:tcW w:w="433" w:type="pct"/>
            <w:tcBorders>
              <w:top w:val="single" w:sz="6" w:space="0" w:color="auto"/>
              <w:left w:val="single" w:sz="6" w:space="0" w:color="auto"/>
              <w:bottom w:val="single" w:sz="6" w:space="0" w:color="auto"/>
            </w:tcBorders>
            <w:vAlign w:val="center"/>
          </w:tcPr>
          <w:p w:rsidR="00B87C00" w:rsidRPr="00313009" w:rsidRDefault="00B87C00" w:rsidP="00CD0E8A">
            <w:pPr>
              <w:pStyle w:val="Stile12ptCentrato"/>
              <w:spacing w:before="0"/>
              <w:rPr>
                <w:rFonts w:cs="Arial"/>
                <w:sz w:val="20"/>
                <w:szCs w:val="20"/>
                <w:lang w:val="en-GB"/>
              </w:rPr>
            </w:pPr>
            <w:r w:rsidRPr="00313009">
              <w:rPr>
                <w:rFonts w:cs="Arial"/>
                <w:sz w:val="20"/>
                <w:szCs w:val="20"/>
                <w:lang w:val="en-GB"/>
              </w:rPr>
              <w:t>Rev.</w:t>
            </w:r>
          </w:p>
        </w:tc>
        <w:tc>
          <w:tcPr>
            <w:tcW w:w="700" w:type="pct"/>
            <w:vMerge/>
            <w:tcBorders>
              <w:bottom w:val="single" w:sz="6" w:space="0" w:color="auto"/>
            </w:tcBorders>
            <w:vAlign w:val="center"/>
          </w:tcPr>
          <w:p w:rsidR="00B87C00" w:rsidRPr="00313009" w:rsidRDefault="00B87C00" w:rsidP="00CD0E8A">
            <w:pPr>
              <w:pStyle w:val="Stile12ptCentrato"/>
              <w:spacing w:before="0"/>
              <w:rPr>
                <w:rFonts w:cs="Arial"/>
                <w:sz w:val="20"/>
                <w:szCs w:val="20"/>
              </w:rPr>
            </w:pPr>
          </w:p>
        </w:tc>
        <w:tc>
          <w:tcPr>
            <w:tcW w:w="3432" w:type="pct"/>
            <w:vMerge/>
            <w:tcBorders>
              <w:bottom w:val="single" w:sz="6" w:space="0" w:color="auto"/>
            </w:tcBorders>
            <w:vAlign w:val="center"/>
          </w:tcPr>
          <w:p w:rsidR="00B87C00" w:rsidRPr="00313009" w:rsidRDefault="00B87C00" w:rsidP="00CD0E8A">
            <w:pPr>
              <w:tabs>
                <w:tab w:val="left" w:pos="1081"/>
              </w:tabs>
              <w:ind w:right="70"/>
              <w:jc w:val="center"/>
              <w:rPr>
                <w:rFonts w:ascii="Arial" w:hAnsi="Arial" w:cs="Arial"/>
                <w:sz w:val="20"/>
              </w:rPr>
            </w:pPr>
          </w:p>
        </w:tc>
      </w:tr>
      <w:tr w:rsidR="00B87C00" w:rsidRPr="00313009" w:rsidTr="00CD0E8A">
        <w:tblPrEx>
          <w:tblBorders>
            <w:insideH w:val="single" w:sz="6" w:space="0" w:color="auto"/>
            <w:insideV w:val="single" w:sz="6" w:space="0" w:color="auto"/>
          </w:tblBorders>
        </w:tblPrEx>
        <w:trPr>
          <w:trHeight w:hRule="exact" w:val="567"/>
        </w:trPr>
        <w:tc>
          <w:tcPr>
            <w:tcW w:w="435" w:type="pct"/>
            <w:tcBorders>
              <w:top w:val="dotted" w:sz="4" w:space="0" w:color="auto"/>
              <w:right w:val="single" w:sz="6" w:space="0" w:color="auto"/>
            </w:tcBorders>
            <w:vAlign w:val="center"/>
          </w:tcPr>
          <w:p w:rsidR="00B87C00" w:rsidRPr="00313009" w:rsidRDefault="00B87C00" w:rsidP="00CD0E8A">
            <w:pPr>
              <w:pStyle w:val="Stile12ptCentrato"/>
              <w:spacing w:before="0"/>
              <w:rPr>
                <w:rFonts w:cs="Arial"/>
                <w:sz w:val="20"/>
                <w:szCs w:val="20"/>
              </w:rPr>
            </w:pPr>
            <w:r w:rsidRPr="00313009">
              <w:rPr>
                <w:rFonts w:cs="Arial"/>
                <w:sz w:val="20"/>
                <w:szCs w:val="20"/>
              </w:rPr>
              <w:t>1</w:t>
            </w:r>
          </w:p>
        </w:tc>
        <w:tc>
          <w:tcPr>
            <w:tcW w:w="433" w:type="pct"/>
            <w:tcBorders>
              <w:top w:val="dotted" w:sz="4" w:space="0" w:color="auto"/>
              <w:left w:val="single" w:sz="6" w:space="0" w:color="auto"/>
            </w:tcBorders>
            <w:vAlign w:val="center"/>
          </w:tcPr>
          <w:p w:rsidR="00B87C00" w:rsidRPr="00313009" w:rsidRDefault="00B87C00" w:rsidP="00CD0E8A">
            <w:pPr>
              <w:jc w:val="center"/>
              <w:rPr>
                <w:rFonts w:ascii="Arial" w:hAnsi="Arial" w:cs="Arial"/>
                <w:sz w:val="20"/>
              </w:rPr>
            </w:pPr>
            <w:r w:rsidRPr="00313009">
              <w:rPr>
                <w:rFonts w:ascii="Arial" w:hAnsi="Arial" w:cs="Arial"/>
                <w:sz w:val="20"/>
              </w:rPr>
              <w:t>0</w:t>
            </w:r>
          </w:p>
        </w:tc>
        <w:tc>
          <w:tcPr>
            <w:tcW w:w="700" w:type="pct"/>
            <w:tcBorders>
              <w:top w:val="dotted" w:sz="4" w:space="0" w:color="auto"/>
            </w:tcBorders>
            <w:vAlign w:val="center"/>
          </w:tcPr>
          <w:p w:rsidR="00B87C00" w:rsidRPr="00313009" w:rsidRDefault="00B87C00" w:rsidP="00CD0E8A">
            <w:pPr>
              <w:jc w:val="center"/>
              <w:rPr>
                <w:rFonts w:ascii="Arial" w:hAnsi="Arial" w:cs="Arial"/>
                <w:sz w:val="20"/>
              </w:rPr>
            </w:pPr>
            <w:r>
              <w:rPr>
                <w:rFonts w:ascii="Arial" w:hAnsi="Arial" w:cs="Arial"/>
                <w:sz w:val="20"/>
              </w:rPr>
              <w:t>29/10/2020</w:t>
            </w:r>
          </w:p>
        </w:tc>
        <w:tc>
          <w:tcPr>
            <w:tcW w:w="3432" w:type="pct"/>
            <w:tcBorders>
              <w:top w:val="dotted" w:sz="4" w:space="0" w:color="auto"/>
            </w:tcBorders>
            <w:vAlign w:val="center"/>
          </w:tcPr>
          <w:p w:rsidR="00B87C00" w:rsidRPr="00313009" w:rsidRDefault="00B87C00" w:rsidP="00CD0E8A">
            <w:pPr>
              <w:rPr>
                <w:rFonts w:ascii="Arial" w:hAnsi="Arial" w:cs="Arial"/>
                <w:sz w:val="20"/>
              </w:rPr>
            </w:pPr>
            <w:r w:rsidRPr="00313009">
              <w:rPr>
                <w:rFonts w:ascii="Arial" w:hAnsi="Arial" w:cs="Arial"/>
                <w:sz w:val="20"/>
              </w:rPr>
              <w:t>Prima Emissione</w:t>
            </w:r>
          </w:p>
        </w:tc>
      </w:tr>
    </w:tbl>
    <w:p w:rsidR="00B87C00" w:rsidRDefault="00B87C00" w:rsidP="00043064">
      <w:pPr>
        <w:suppressAutoHyphens/>
        <w:jc w:val="both"/>
        <w:rPr>
          <w:rFonts w:ascii="Calibri" w:hAnsi="Calibri" w:cs="Calibri"/>
          <w:b/>
          <w:szCs w:val="20"/>
          <w:u w:val="single"/>
        </w:rPr>
      </w:pPr>
    </w:p>
    <w:p w:rsidR="00B87C00" w:rsidRDefault="00B87C00">
      <w:pPr>
        <w:spacing w:after="200" w:line="276" w:lineRule="auto"/>
        <w:rPr>
          <w:rFonts w:ascii="Calibri" w:hAnsi="Calibri" w:cs="Calibri"/>
          <w:b/>
          <w:szCs w:val="20"/>
          <w:u w:val="single"/>
        </w:rPr>
      </w:pPr>
      <w:r>
        <w:rPr>
          <w:rFonts w:ascii="Calibri" w:hAnsi="Calibri" w:cs="Calibri"/>
          <w:b/>
          <w:szCs w:val="20"/>
          <w:u w:val="single"/>
        </w:rPr>
        <w:br w:type="page"/>
      </w:r>
    </w:p>
    <w:p w:rsidR="00043064" w:rsidRPr="00B87C00" w:rsidRDefault="00043064" w:rsidP="00B87C00">
      <w:pPr>
        <w:pStyle w:val="Titolo3"/>
      </w:pPr>
      <w:bookmarkStart w:id="1" w:name="_Toc55244982"/>
      <w:r w:rsidRPr="00B87C00">
        <w:lastRenderedPageBreak/>
        <w:t>Adempimenti in caso di infortunio agli alunni</w:t>
      </w:r>
      <w:bookmarkEnd w:id="1"/>
    </w:p>
    <w:p w:rsidR="00043064" w:rsidRPr="00D52FB0" w:rsidRDefault="00043064" w:rsidP="00043064">
      <w:pPr>
        <w:suppressAutoHyphens/>
        <w:jc w:val="both"/>
        <w:rPr>
          <w:rFonts w:ascii="Calibri" w:hAnsi="Calibri" w:cs="Calibri"/>
          <w:sz w:val="20"/>
          <w:szCs w:val="20"/>
        </w:rPr>
      </w:pPr>
    </w:p>
    <w:p w:rsidR="00043064" w:rsidRPr="00D52FB0" w:rsidRDefault="00043064" w:rsidP="00043064">
      <w:pPr>
        <w:suppressAutoHyphens/>
        <w:jc w:val="both"/>
        <w:rPr>
          <w:rFonts w:ascii="Calibri" w:hAnsi="Calibri" w:cs="Calibri"/>
          <w:sz w:val="20"/>
          <w:szCs w:val="20"/>
        </w:rPr>
      </w:pPr>
      <w:r w:rsidRPr="00D52FB0">
        <w:rPr>
          <w:rFonts w:ascii="Calibri" w:hAnsi="Calibri" w:cs="Calibri"/>
          <w:sz w:val="20"/>
          <w:szCs w:val="20"/>
        </w:rPr>
        <w:t>Di seguito presente le procedure da seguire in caso di  infortunio agli alunni e  si invita tutto il personale ad attenersi scrupolosamente a quanto indicato. Si ricorda  che l’inosservanza delle disposizioni che seguono può costituire una grave violazione degli obblighi di servizio, tenuto conto che il mancato espletamento, da parte della amministrazione scolastica, degli adempimenti previsti dalle norme può determinare danni ai soggetti coinvolti e pregiudicare la correttezza del rapporto con gli utenti della scuola.</w:t>
      </w:r>
    </w:p>
    <w:p w:rsidR="00043064" w:rsidRPr="00D52FB0" w:rsidRDefault="00043064" w:rsidP="00043064">
      <w:pPr>
        <w:suppressAutoHyphens/>
        <w:jc w:val="both"/>
        <w:rPr>
          <w:rFonts w:ascii="Calibri" w:hAnsi="Calibri" w:cs="Calibri"/>
          <w:sz w:val="20"/>
          <w:szCs w:val="20"/>
        </w:rPr>
      </w:pPr>
    </w:p>
    <w:p w:rsidR="00043064" w:rsidRPr="00811E54" w:rsidRDefault="00043064" w:rsidP="00043064">
      <w:pPr>
        <w:numPr>
          <w:ilvl w:val="0"/>
          <w:numId w:val="2"/>
        </w:numPr>
        <w:suppressAutoHyphens/>
        <w:jc w:val="both"/>
        <w:rPr>
          <w:rFonts w:ascii="Calibri" w:hAnsi="Calibri" w:cs="Calibri"/>
          <w:sz w:val="20"/>
          <w:szCs w:val="20"/>
        </w:rPr>
      </w:pPr>
      <w:r w:rsidRPr="00D52FB0">
        <w:rPr>
          <w:rFonts w:ascii="Calibri" w:hAnsi="Calibri" w:cs="Calibri"/>
          <w:sz w:val="20"/>
          <w:szCs w:val="20"/>
        </w:rPr>
        <w:t xml:space="preserve">La segnalazione di infortunio deve essere fatta utilizzando l’allegato modello DICHIARAZIONE DI INFORTUNIO DA PARTE DEL DOCENTE  e </w:t>
      </w:r>
      <w:r w:rsidRPr="00811E54">
        <w:rPr>
          <w:rFonts w:ascii="Calibri" w:hAnsi="Calibri" w:cs="Calibri"/>
          <w:sz w:val="20"/>
          <w:szCs w:val="20"/>
        </w:rPr>
        <w:t>deve essere consegnata all’ufficio alunni  tassativamente entro le ore 14,00 del giorno in cui si è verificato l’infortunio e, solo per infortuni avvenuti in orario pomeridiano, entro le ore 8,30 del giorno successivo dal docente  che al momento dell’infortunio aveva la responsabilità dell’alunno.</w:t>
      </w:r>
    </w:p>
    <w:p w:rsidR="00043064" w:rsidRPr="00811E54" w:rsidRDefault="00043064" w:rsidP="00043064">
      <w:pPr>
        <w:ind w:left="360"/>
        <w:jc w:val="both"/>
        <w:rPr>
          <w:rFonts w:ascii="Calibri" w:hAnsi="Calibri" w:cs="Calibri"/>
          <w:sz w:val="20"/>
          <w:szCs w:val="20"/>
        </w:rPr>
      </w:pPr>
      <w:r w:rsidRPr="00811E54">
        <w:rPr>
          <w:rFonts w:ascii="Calibri" w:hAnsi="Calibri" w:cs="Calibri"/>
          <w:sz w:val="20"/>
          <w:szCs w:val="20"/>
        </w:rPr>
        <w:t>La relazione conterrà:</w:t>
      </w:r>
    </w:p>
    <w:p w:rsidR="00043064" w:rsidRPr="00811E54" w:rsidRDefault="00043064" w:rsidP="00043064">
      <w:pPr>
        <w:ind w:left="360"/>
        <w:jc w:val="both"/>
        <w:rPr>
          <w:rFonts w:ascii="Calibri" w:hAnsi="Calibri" w:cs="Calibri"/>
          <w:sz w:val="20"/>
          <w:szCs w:val="20"/>
        </w:rPr>
      </w:pPr>
      <w:r w:rsidRPr="00811E54">
        <w:rPr>
          <w:rFonts w:ascii="Calibri" w:hAnsi="Calibri" w:cs="Calibri"/>
          <w:sz w:val="20"/>
          <w:szCs w:val="20"/>
        </w:rPr>
        <w:t xml:space="preserve">1) l'indicazione precisa delle circostanze e della dinamica dell'infortunio; </w:t>
      </w:r>
    </w:p>
    <w:p w:rsidR="00043064" w:rsidRPr="00811E54" w:rsidRDefault="00043064" w:rsidP="00043064">
      <w:pPr>
        <w:ind w:left="360"/>
        <w:jc w:val="both"/>
        <w:rPr>
          <w:rFonts w:ascii="Calibri" w:hAnsi="Calibri" w:cs="Calibri"/>
          <w:sz w:val="20"/>
          <w:szCs w:val="20"/>
        </w:rPr>
      </w:pPr>
      <w:r w:rsidRPr="00811E54">
        <w:rPr>
          <w:rFonts w:ascii="Calibri" w:hAnsi="Calibri" w:cs="Calibri"/>
          <w:sz w:val="20"/>
          <w:szCs w:val="20"/>
        </w:rPr>
        <w:t xml:space="preserve">2) il luogo, il giorno e l'ora; </w:t>
      </w:r>
    </w:p>
    <w:p w:rsidR="00043064" w:rsidRPr="00811E54" w:rsidRDefault="00043064" w:rsidP="00043064">
      <w:pPr>
        <w:ind w:left="360"/>
        <w:jc w:val="both"/>
        <w:rPr>
          <w:rFonts w:ascii="Calibri" w:hAnsi="Calibri" w:cs="Calibri"/>
          <w:sz w:val="20"/>
          <w:szCs w:val="20"/>
        </w:rPr>
      </w:pPr>
      <w:r w:rsidRPr="00811E54">
        <w:rPr>
          <w:rFonts w:ascii="Calibri" w:hAnsi="Calibri" w:cs="Calibri"/>
          <w:sz w:val="20"/>
          <w:szCs w:val="20"/>
        </w:rPr>
        <w:t xml:space="preserve">3) l'indicazione del momento scolastico in cui l'infortunio si è verificato (lezione di educazione fisica, intervallo, cortile, uscita …); </w:t>
      </w:r>
    </w:p>
    <w:p w:rsidR="00043064" w:rsidRPr="00811E54" w:rsidRDefault="00043064" w:rsidP="00043064">
      <w:pPr>
        <w:ind w:left="360"/>
        <w:jc w:val="both"/>
        <w:rPr>
          <w:rFonts w:ascii="Calibri" w:hAnsi="Calibri" w:cs="Calibri"/>
          <w:sz w:val="20"/>
          <w:szCs w:val="20"/>
        </w:rPr>
      </w:pPr>
      <w:r w:rsidRPr="00811E54">
        <w:rPr>
          <w:rFonts w:ascii="Calibri" w:hAnsi="Calibri" w:cs="Calibri"/>
          <w:sz w:val="20"/>
          <w:szCs w:val="20"/>
        </w:rPr>
        <w:t xml:space="preserve">4) l'eventuale presenza di testimoni e le loro dichiarazioni su quanto si è verificato in loro presenza; </w:t>
      </w:r>
    </w:p>
    <w:p w:rsidR="00043064" w:rsidRPr="00811E54" w:rsidRDefault="00043064" w:rsidP="00043064">
      <w:pPr>
        <w:ind w:left="360"/>
        <w:jc w:val="both"/>
        <w:rPr>
          <w:rFonts w:ascii="Calibri" w:hAnsi="Calibri" w:cs="Calibri"/>
          <w:sz w:val="20"/>
          <w:szCs w:val="20"/>
        </w:rPr>
      </w:pPr>
      <w:r w:rsidRPr="00811E54">
        <w:rPr>
          <w:rFonts w:ascii="Calibri" w:hAnsi="Calibri" w:cs="Calibri"/>
          <w:sz w:val="20"/>
          <w:szCs w:val="20"/>
        </w:rPr>
        <w:t xml:space="preserve">5) l'eventuale intervento dell'ambulanza e, comunque, la descrizione del soccorso prestato; </w:t>
      </w:r>
    </w:p>
    <w:p w:rsidR="00043064" w:rsidRPr="00811E54" w:rsidRDefault="00043064" w:rsidP="00043064">
      <w:pPr>
        <w:ind w:left="360"/>
        <w:jc w:val="both"/>
        <w:rPr>
          <w:rFonts w:ascii="Calibri" w:hAnsi="Calibri" w:cs="Calibri"/>
          <w:sz w:val="20"/>
          <w:szCs w:val="20"/>
        </w:rPr>
      </w:pPr>
      <w:r w:rsidRPr="00811E54">
        <w:rPr>
          <w:rFonts w:ascii="Calibri" w:hAnsi="Calibri" w:cs="Calibri"/>
          <w:sz w:val="20"/>
          <w:szCs w:val="20"/>
        </w:rPr>
        <w:t>6) nel caso di infortuni verificatisi durante le lezioni di educazione fisica, l'indicazione del tipo di esercizio o della pratica sportiva che si stava svolgendo, delle sue caratteristiche tecniche e dei coefficienti di difficoltà e/o pericolosità in relazione all'età dell'alunno, la presenza e l’utilizzo di strumenti di protezione; l’inclusione dell’esercizio nella programmazione didattica nazionale e della classe;</w:t>
      </w:r>
    </w:p>
    <w:p w:rsidR="00043064" w:rsidRPr="00811E54" w:rsidRDefault="00043064" w:rsidP="00043064">
      <w:pPr>
        <w:ind w:left="360"/>
        <w:jc w:val="both"/>
        <w:rPr>
          <w:rFonts w:ascii="Calibri" w:hAnsi="Calibri" w:cs="Calibri"/>
          <w:sz w:val="20"/>
          <w:szCs w:val="20"/>
        </w:rPr>
      </w:pPr>
      <w:r w:rsidRPr="00811E54">
        <w:rPr>
          <w:rFonts w:ascii="Calibri" w:hAnsi="Calibri" w:cs="Calibri"/>
          <w:sz w:val="20"/>
          <w:szCs w:val="20"/>
        </w:rPr>
        <w:t xml:space="preserve">7) nel caso di infortunio verificatosi con l’uso di giocattoli (da interno o da luoghi all’aperto) e si faccia questione della conformità “a norma” degli stessi, si dovrà trasmettere la documentazione comprovante l’esistenza del marchio “CE” sul prodotto; </w:t>
      </w:r>
    </w:p>
    <w:p w:rsidR="00043064" w:rsidRPr="00811E54" w:rsidRDefault="00043064" w:rsidP="00043064">
      <w:pPr>
        <w:ind w:left="360"/>
        <w:jc w:val="both"/>
        <w:rPr>
          <w:rFonts w:ascii="Calibri" w:hAnsi="Calibri" w:cs="Calibri"/>
          <w:sz w:val="20"/>
          <w:szCs w:val="20"/>
        </w:rPr>
      </w:pPr>
      <w:r w:rsidRPr="00811E54">
        <w:rPr>
          <w:rFonts w:ascii="Calibri" w:hAnsi="Calibri" w:cs="Calibri"/>
          <w:sz w:val="20"/>
          <w:szCs w:val="20"/>
        </w:rPr>
        <w:t xml:space="preserve">8) nel caso di infortunio verificatosi in luogo diverso dalla classe o in momenti di “passaggio” della vigilanza da un adulto ad un altro adulto (ad es. infortunio accaduto durante l’intervallo o in corridoio o in bagno, ecc.) dovranno essere descritte le modalità di organizzazione in tali luoghi e momenti; </w:t>
      </w:r>
    </w:p>
    <w:p w:rsidR="00043064" w:rsidRPr="00811E54" w:rsidRDefault="00043064" w:rsidP="00043064">
      <w:pPr>
        <w:ind w:left="360"/>
        <w:jc w:val="both"/>
        <w:rPr>
          <w:rFonts w:ascii="Calibri" w:hAnsi="Calibri" w:cs="Calibri"/>
          <w:sz w:val="20"/>
          <w:szCs w:val="20"/>
        </w:rPr>
      </w:pPr>
      <w:r w:rsidRPr="00811E54">
        <w:rPr>
          <w:rFonts w:ascii="Calibri" w:hAnsi="Calibri" w:cs="Calibri"/>
          <w:sz w:val="20"/>
          <w:szCs w:val="20"/>
        </w:rPr>
        <w:t xml:space="preserve">9) nel caso di infortuni verificatisi all’uscita da scuola, si dovrà rappresentare e documentare come sia stata organizzata la gestione della vigilanza sugli alunni nel momento dell’uscita da scuola; </w:t>
      </w:r>
    </w:p>
    <w:p w:rsidR="00043064" w:rsidRPr="00811E54" w:rsidRDefault="00043064" w:rsidP="00043064">
      <w:pPr>
        <w:ind w:left="360"/>
        <w:jc w:val="both"/>
        <w:rPr>
          <w:rFonts w:ascii="Calibri" w:hAnsi="Calibri" w:cs="Calibri"/>
          <w:sz w:val="20"/>
          <w:szCs w:val="20"/>
        </w:rPr>
      </w:pPr>
      <w:r w:rsidRPr="00811E54">
        <w:rPr>
          <w:rFonts w:ascii="Calibri" w:hAnsi="Calibri" w:cs="Calibri"/>
          <w:sz w:val="20"/>
          <w:szCs w:val="20"/>
        </w:rPr>
        <w:t xml:space="preserve">10) stesso dicasi, se l’infortunio si sia verificato durante uscite didattiche o gite scolastiche.  </w:t>
      </w:r>
    </w:p>
    <w:p w:rsidR="00043064" w:rsidRPr="00811E54" w:rsidRDefault="00043064" w:rsidP="00043064">
      <w:pPr>
        <w:ind w:left="360"/>
        <w:jc w:val="both"/>
        <w:rPr>
          <w:rFonts w:ascii="Calibri" w:hAnsi="Calibri" w:cs="Calibri"/>
          <w:sz w:val="20"/>
          <w:szCs w:val="20"/>
        </w:rPr>
      </w:pPr>
      <w:r w:rsidRPr="00811E54">
        <w:rPr>
          <w:rFonts w:ascii="Calibri" w:hAnsi="Calibri" w:cs="Calibri"/>
          <w:sz w:val="20"/>
          <w:szCs w:val="20"/>
        </w:rPr>
        <w:t>Per docente responsabile si intende:  il docente che in quel momento sta svolgendo il suo normale servizio nella classe  o che sta sostituendo un collega assente; il docente al quale l’alunno  per qualunque motivo è stato affidato.</w:t>
      </w:r>
    </w:p>
    <w:p w:rsidR="00043064" w:rsidRPr="00811E54" w:rsidRDefault="00043064" w:rsidP="00043064">
      <w:pPr>
        <w:numPr>
          <w:ilvl w:val="0"/>
          <w:numId w:val="2"/>
        </w:numPr>
        <w:suppressAutoHyphens/>
        <w:jc w:val="both"/>
        <w:rPr>
          <w:rFonts w:ascii="Calibri" w:hAnsi="Calibri" w:cs="Calibri"/>
          <w:sz w:val="20"/>
          <w:szCs w:val="20"/>
        </w:rPr>
      </w:pPr>
      <w:r w:rsidRPr="00811E54">
        <w:rPr>
          <w:rFonts w:ascii="Calibri" w:hAnsi="Calibri" w:cs="Calibri"/>
          <w:sz w:val="20"/>
          <w:szCs w:val="20"/>
        </w:rPr>
        <w:t>Nel caso in cui la classe sia stata affidata dal docente responsabile, per qualunque motivo,  al personale collaboratore scolastico o ad altro adulto incaricato della vigilanza,  dovrà essere lo stesso docente a comunicare l’infortunio, indicando il motivo per il quale non era presente in classe e la persona a cui aveva formalmente affidato la classe.</w:t>
      </w:r>
    </w:p>
    <w:p w:rsidR="00043064" w:rsidRPr="00811E54" w:rsidRDefault="00043064" w:rsidP="00043064">
      <w:pPr>
        <w:numPr>
          <w:ilvl w:val="0"/>
          <w:numId w:val="2"/>
        </w:numPr>
        <w:suppressAutoHyphens/>
        <w:jc w:val="both"/>
        <w:rPr>
          <w:rFonts w:ascii="Calibri" w:hAnsi="Calibri" w:cs="Calibri"/>
          <w:sz w:val="20"/>
          <w:szCs w:val="20"/>
        </w:rPr>
      </w:pPr>
      <w:r w:rsidRPr="00811E54">
        <w:rPr>
          <w:rFonts w:ascii="Calibri" w:hAnsi="Calibri" w:cs="Calibri"/>
          <w:sz w:val="20"/>
          <w:szCs w:val="20"/>
        </w:rPr>
        <w:t>Compilare il modello in ogni sua parte e, in particolare, riportare  nell’apposita sezione una narrazione chiara e circostanziata delle modalità dell’infortunio e dei primi soccorsi prestati.</w:t>
      </w:r>
    </w:p>
    <w:p w:rsidR="00043064" w:rsidRPr="00811E54" w:rsidRDefault="00043064" w:rsidP="00043064">
      <w:pPr>
        <w:numPr>
          <w:ilvl w:val="0"/>
          <w:numId w:val="2"/>
        </w:numPr>
        <w:suppressAutoHyphens/>
        <w:jc w:val="both"/>
        <w:rPr>
          <w:rFonts w:ascii="Calibri" w:hAnsi="Calibri" w:cs="Calibri"/>
          <w:sz w:val="20"/>
          <w:szCs w:val="20"/>
        </w:rPr>
      </w:pPr>
      <w:r w:rsidRPr="00811E54">
        <w:rPr>
          <w:rFonts w:ascii="Calibri" w:hAnsi="Calibri" w:cs="Calibri"/>
          <w:sz w:val="20"/>
          <w:szCs w:val="20"/>
        </w:rPr>
        <w:t>Denunciare tempestivamente anche piccoli infortuni che apparentemente sembrano non avere avuto conseguenze, non esercitando alcuna discrezionalità sulla valutazione della gravità presunta.</w:t>
      </w:r>
    </w:p>
    <w:p w:rsidR="00043064" w:rsidRPr="00811E54" w:rsidRDefault="00043064" w:rsidP="00043064">
      <w:pPr>
        <w:numPr>
          <w:ilvl w:val="0"/>
          <w:numId w:val="2"/>
        </w:numPr>
        <w:suppressAutoHyphens/>
        <w:jc w:val="both"/>
        <w:rPr>
          <w:rFonts w:ascii="Calibri" w:hAnsi="Calibri" w:cs="Calibri"/>
          <w:sz w:val="20"/>
          <w:szCs w:val="20"/>
        </w:rPr>
      </w:pPr>
      <w:r w:rsidRPr="00811E54">
        <w:rPr>
          <w:rFonts w:ascii="Calibri" w:hAnsi="Calibri" w:cs="Calibri"/>
          <w:sz w:val="20"/>
          <w:szCs w:val="20"/>
        </w:rPr>
        <w:t xml:space="preserve">Contattare  immediatamente  i genitori dell’alunno infortunato e non affidarlo a terze persone se l’infortunio risulta particolarmente grave. </w:t>
      </w:r>
    </w:p>
    <w:p w:rsidR="00043064" w:rsidRPr="00D52FB0" w:rsidRDefault="00043064" w:rsidP="00043064">
      <w:pPr>
        <w:numPr>
          <w:ilvl w:val="0"/>
          <w:numId w:val="2"/>
        </w:numPr>
        <w:suppressAutoHyphens/>
        <w:jc w:val="both"/>
        <w:rPr>
          <w:rFonts w:ascii="Calibri" w:hAnsi="Calibri" w:cs="Calibri"/>
          <w:sz w:val="20"/>
          <w:szCs w:val="20"/>
        </w:rPr>
      </w:pPr>
      <w:r w:rsidRPr="00811E54">
        <w:rPr>
          <w:rFonts w:ascii="Calibri" w:hAnsi="Calibri" w:cs="Calibri"/>
          <w:sz w:val="20"/>
          <w:szCs w:val="20"/>
        </w:rPr>
        <w:t>Non allontanarsi dalla scuola con l’alunno</w:t>
      </w:r>
      <w:r w:rsidRPr="00D52FB0">
        <w:rPr>
          <w:rFonts w:ascii="Calibri" w:hAnsi="Calibri" w:cs="Calibri"/>
          <w:sz w:val="20"/>
          <w:szCs w:val="20"/>
        </w:rPr>
        <w:t xml:space="preserve"> infortunato per recarsi al pronto soccorso o per accompagnarlo a casa.</w:t>
      </w:r>
    </w:p>
    <w:p w:rsidR="00043064" w:rsidRPr="00D52FB0" w:rsidRDefault="00043064" w:rsidP="00043064">
      <w:pPr>
        <w:numPr>
          <w:ilvl w:val="0"/>
          <w:numId w:val="2"/>
        </w:numPr>
        <w:suppressAutoHyphens/>
        <w:jc w:val="both"/>
        <w:rPr>
          <w:rFonts w:ascii="Calibri" w:hAnsi="Calibri" w:cs="Calibri"/>
          <w:sz w:val="20"/>
          <w:szCs w:val="20"/>
        </w:rPr>
      </w:pPr>
      <w:r w:rsidRPr="00D52FB0">
        <w:rPr>
          <w:rFonts w:ascii="Calibri" w:hAnsi="Calibri" w:cs="Calibri"/>
          <w:sz w:val="20"/>
          <w:szCs w:val="20"/>
        </w:rPr>
        <w:t>In caso di incidente grave  rivolgersi al personale incaricato della chiamata soccorsi esterni o, in caso di necessità, effettuare le procedure previste per la richiesta della chiamata dei soccorsi.</w:t>
      </w:r>
    </w:p>
    <w:p w:rsidR="00043064" w:rsidRPr="00D52FB0" w:rsidRDefault="00043064" w:rsidP="00043064">
      <w:pPr>
        <w:numPr>
          <w:ilvl w:val="0"/>
          <w:numId w:val="2"/>
        </w:numPr>
        <w:suppressAutoHyphens/>
        <w:jc w:val="both"/>
        <w:rPr>
          <w:rFonts w:ascii="Calibri" w:hAnsi="Calibri" w:cs="Calibri"/>
          <w:sz w:val="20"/>
          <w:szCs w:val="20"/>
        </w:rPr>
      </w:pPr>
      <w:r w:rsidRPr="00D52FB0">
        <w:rPr>
          <w:rFonts w:ascii="Calibri" w:hAnsi="Calibri" w:cs="Calibri"/>
          <w:sz w:val="20"/>
          <w:szCs w:val="20"/>
        </w:rPr>
        <w:t>Per l’espletamento  delle procedure in caso di infortuni, il DSGA è delegato al controllo dei seguenti adempimenti da parte dell’ufficio alunni:</w:t>
      </w:r>
    </w:p>
    <w:p w:rsidR="00043064" w:rsidRPr="00D52FB0" w:rsidRDefault="00043064" w:rsidP="00043064">
      <w:pPr>
        <w:suppressAutoHyphens/>
        <w:ind w:firstLine="360"/>
        <w:jc w:val="both"/>
        <w:rPr>
          <w:rFonts w:ascii="Calibri" w:hAnsi="Calibri" w:cs="Calibri"/>
          <w:sz w:val="20"/>
          <w:szCs w:val="20"/>
        </w:rPr>
      </w:pPr>
      <w:r w:rsidRPr="00D52FB0">
        <w:rPr>
          <w:rFonts w:ascii="Calibri" w:hAnsi="Calibri" w:cs="Calibri"/>
          <w:sz w:val="20"/>
          <w:szCs w:val="20"/>
        </w:rPr>
        <w:t>-Immediata registrazione al protocollo della scuola delle denunce infortunio consegnate dai docenti</w:t>
      </w:r>
    </w:p>
    <w:p w:rsidR="00043064" w:rsidRPr="00D52FB0" w:rsidRDefault="00043064" w:rsidP="00043064">
      <w:pPr>
        <w:suppressAutoHyphens/>
        <w:ind w:left="360"/>
        <w:jc w:val="both"/>
        <w:rPr>
          <w:rFonts w:ascii="Calibri" w:hAnsi="Calibri" w:cs="Calibri"/>
          <w:sz w:val="20"/>
          <w:szCs w:val="20"/>
        </w:rPr>
      </w:pPr>
      <w:r w:rsidRPr="00D52FB0">
        <w:rPr>
          <w:rFonts w:ascii="Calibri" w:hAnsi="Calibri" w:cs="Calibri"/>
          <w:sz w:val="20"/>
          <w:szCs w:val="20"/>
        </w:rPr>
        <w:t>-Immediato fonogramma registrato al protocollo alla famiglia dell’alunno di comunicazione delle procedure da seguire in caso di infortunio</w:t>
      </w:r>
    </w:p>
    <w:p w:rsidR="00043064" w:rsidRPr="00D52FB0" w:rsidRDefault="00043064" w:rsidP="00043064">
      <w:pPr>
        <w:suppressAutoHyphens/>
        <w:ind w:left="360"/>
        <w:jc w:val="both"/>
        <w:rPr>
          <w:rFonts w:ascii="Calibri" w:hAnsi="Calibri" w:cs="Calibri"/>
          <w:sz w:val="20"/>
          <w:szCs w:val="20"/>
        </w:rPr>
      </w:pPr>
      <w:r w:rsidRPr="00D52FB0">
        <w:rPr>
          <w:rFonts w:ascii="Calibri" w:hAnsi="Calibri" w:cs="Calibri"/>
          <w:sz w:val="20"/>
          <w:szCs w:val="20"/>
        </w:rPr>
        <w:t>-Denuncia INAIL entro il giorno lavorativo successivo alla presentazione della certificazione medica degli infortuni con prognosi superiore a 3 giorni</w:t>
      </w:r>
    </w:p>
    <w:p w:rsidR="00043064" w:rsidRPr="00D52FB0" w:rsidRDefault="00043064" w:rsidP="00043064">
      <w:pPr>
        <w:suppressAutoHyphens/>
        <w:ind w:firstLine="360"/>
        <w:jc w:val="both"/>
        <w:rPr>
          <w:rFonts w:ascii="Calibri" w:hAnsi="Calibri" w:cs="Calibri"/>
          <w:sz w:val="20"/>
          <w:szCs w:val="20"/>
        </w:rPr>
      </w:pPr>
      <w:r w:rsidRPr="00D52FB0">
        <w:rPr>
          <w:rFonts w:ascii="Calibri" w:hAnsi="Calibri" w:cs="Calibri"/>
          <w:sz w:val="20"/>
          <w:szCs w:val="20"/>
        </w:rPr>
        <w:t>-Denuncia alla compagnia assicurativa nei termini  e modalità indicati nella  polizza</w:t>
      </w:r>
    </w:p>
    <w:p w:rsidR="00043064" w:rsidRPr="00D52FB0" w:rsidRDefault="00043064" w:rsidP="00043064">
      <w:pPr>
        <w:suppressAutoHyphens/>
        <w:ind w:firstLine="360"/>
        <w:jc w:val="both"/>
        <w:rPr>
          <w:rFonts w:ascii="Calibri" w:hAnsi="Calibri" w:cs="Calibri"/>
          <w:sz w:val="20"/>
          <w:szCs w:val="20"/>
        </w:rPr>
      </w:pPr>
      <w:r w:rsidRPr="00D52FB0">
        <w:rPr>
          <w:rFonts w:ascii="Calibri" w:hAnsi="Calibri" w:cs="Calibri"/>
          <w:sz w:val="20"/>
          <w:szCs w:val="20"/>
        </w:rPr>
        <w:t>-Comunicazione all’INAIL per soli fini statistici degli infortuni con prognosi non superiore ai 3 giorni</w:t>
      </w:r>
    </w:p>
    <w:p w:rsidR="00043064" w:rsidRPr="006E08AA" w:rsidRDefault="00043064" w:rsidP="00B87C00">
      <w:pPr>
        <w:pStyle w:val="Titolo3"/>
        <w:ind w:left="426"/>
        <w:rPr>
          <w:rFonts w:ascii="Calibri" w:hAnsi="Calibri" w:cs="Calibri"/>
          <w:bCs/>
        </w:rPr>
      </w:pPr>
      <w:bookmarkStart w:id="2" w:name="_Toc55244983"/>
      <w:r w:rsidRPr="00B87C00">
        <w:lastRenderedPageBreak/>
        <w:t>Infortuni durante le visite guidate o i viaggi d'istruzione</w:t>
      </w:r>
      <w:bookmarkEnd w:id="2"/>
    </w:p>
    <w:p w:rsidR="00043064" w:rsidRPr="006E08AA" w:rsidRDefault="00043064" w:rsidP="00043064">
      <w:pPr>
        <w:ind w:left="142"/>
        <w:jc w:val="both"/>
        <w:rPr>
          <w:rFonts w:ascii="Calibri" w:hAnsi="Calibri" w:cs="Calibri"/>
          <w:sz w:val="20"/>
        </w:rPr>
      </w:pPr>
      <w:r w:rsidRPr="006E08AA">
        <w:rPr>
          <w:rFonts w:ascii="Calibri" w:hAnsi="Calibri" w:cs="Calibri"/>
          <w:sz w:val="20"/>
        </w:rPr>
        <w:t>2.1 Obblighi da parte dell'infortunato</w:t>
      </w:r>
    </w:p>
    <w:p w:rsidR="00043064" w:rsidRPr="006E08AA" w:rsidRDefault="00043064" w:rsidP="00043064">
      <w:pPr>
        <w:ind w:left="993" w:hanging="567"/>
        <w:jc w:val="both"/>
        <w:rPr>
          <w:rFonts w:ascii="Calibri" w:hAnsi="Calibri" w:cs="Calibri"/>
          <w:sz w:val="20"/>
        </w:rPr>
      </w:pPr>
      <w:r w:rsidRPr="006E08AA">
        <w:rPr>
          <w:rFonts w:ascii="Calibri" w:hAnsi="Calibri" w:cs="Calibri"/>
          <w:sz w:val="20"/>
        </w:rPr>
        <w:t>2.1.1 Dare immediata notizia di qualsiasi infortunio accada, anche lieve al Dirigente Scolastico o, in sua assenza, a chi ne fa le veci;</w:t>
      </w:r>
    </w:p>
    <w:p w:rsidR="00043064" w:rsidRPr="006E08AA" w:rsidRDefault="00043064" w:rsidP="00043064">
      <w:pPr>
        <w:ind w:left="993" w:hanging="567"/>
        <w:jc w:val="both"/>
        <w:rPr>
          <w:rFonts w:ascii="Calibri" w:hAnsi="Calibri" w:cs="Calibri"/>
          <w:sz w:val="20"/>
        </w:rPr>
      </w:pPr>
      <w:r w:rsidRPr="006E08AA">
        <w:rPr>
          <w:rFonts w:ascii="Calibri" w:hAnsi="Calibri" w:cs="Calibri"/>
          <w:sz w:val="20"/>
        </w:rPr>
        <w:t>2.1.2 Far pervenire, con urgenza,  in segreteria il referto medico originale relativo all'infortunio;</w:t>
      </w:r>
    </w:p>
    <w:p w:rsidR="00043064" w:rsidRPr="006E08AA" w:rsidRDefault="00043064" w:rsidP="00043064">
      <w:pPr>
        <w:ind w:left="993" w:hanging="567"/>
        <w:jc w:val="both"/>
        <w:rPr>
          <w:rFonts w:ascii="Calibri" w:hAnsi="Calibri" w:cs="Calibri"/>
          <w:sz w:val="20"/>
        </w:rPr>
      </w:pPr>
      <w:r w:rsidRPr="006E08AA">
        <w:rPr>
          <w:rFonts w:ascii="Calibri" w:hAnsi="Calibri" w:cs="Calibri"/>
          <w:sz w:val="20"/>
        </w:rPr>
        <w:t>2.1.3 In caso di prognosi, se l'alunno volesse riprendere le lezioni, deve farne richiesta al Dirigente Scolastico.</w:t>
      </w:r>
    </w:p>
    <w:p w:rsidR="00043064" w:rsidRPr="006E08AA" w:rsidRDefault="00043064" w:rsidP="00043064">
      <w:pPr>
        <w:ind w:left="142"/>
        <w:jc w:val="both"/>
        <w:rPr>
          <w:rFonts w:ascii="Calibri" w:hAnsi="Calibri" w:cs="Calibri"/>
          <w:sz w:val="20"/>
        </w:rPr>
      </w:pPr>
      <w:r w:rsidRPr="006E08AA">
        <w:rPr>
          <w:rFonts w:ascii="Calibri" w:hAnsi="Calibri" w:cs="Calibri"/>
          <w:sz w:val="20"/>
        </w:rPr>
        <w:t>2.2 Obblighi da parte del docente</w:t>
      </w:r>
    </w:p>
    <w:p w:rsidR="00043064" w:rsidRPr="006E08AA" w:rsidRDefault="00043064" w:rsidP="00043064">
      <w:pPr>
        <w:ind w:left="993" w:hanging="567"/>
        <w:jc w:val="both"/>
        <w:rPr>
          <w:rFonts w:ascii="Calibri" w:hAnsi="Calibri" w:cs="Calibri"/>
          <w:sz w:val="20"/>
        </w:rPr>
      </w:pPr>
      <w:r w:rsidRPr="006E08AA">
        <w:rPr>
          <w:rFonts w:ascii="Calibri" w:hAnsi="Calibri" w:cs="Calibri"/>
          <w:sz w:val="20"/>
        </w:rPr>
        <w:t>2.2.1 Portare con sé il modello di relazione d'infortunio</w:t>
      </w:r>
    </w:p>
    <w:p w:rsidR="00043064" w:rsidRPr="006E08AA" w:rsidRDefault="00043064" w:rsidP="00043064">
      <w:pPr>
        <w:ind w:left="993" w:hanging="567"/>
        <w:jc w:val="both"/>
        <w:rPr>
          <w:rFonts w:ascii="Calibri" w:hAnsi="Calibri" w:cs="Calibri"/>
          <w:sz w:val="20"/>
        </w:rPr>
      </w:pPr>
      <w:r w:rsidRPr="006E08AA">
        <w:rPr>
          <w:rFonts w:ascii="Calibri" w:hAnsi="Calibri" w:cs="Calibri"/>
          <w:sz w:val="20"/>
        </w:rPr>
        <w:t>2.2.2 Prestare assistenza all'alunno;</w:t>
      </w:r>
    </w:p>
    <w:p w:rsidR="00043064" w:rsidRPr="006E08AA" w:rsidRDefault="00043064" w:rsidP="00043064">
      <w:pPr>
        <w:ind w:left="993" w:hanging="567"/>
        <w:jc w:val="both"/>
        <w:rPr>
          <w:rFonts w:ascii="Calibri" w:hAnsi="Calibri" w:cs="Calibri"/>
          <w:sz w:val="20"/>
        </w:rPr>
      </w:pPr>
      <w:r w:rsidRPr="006E08AA">
        <w:rPr>
          <w:rFonts w:ascii="Calibri" w:hAnsi="Calibri" w:cs="Calibri"/>
          <w:sz w:val="20"/>
        </w:rPr>
        <w:t>2.2.3 Far intervenire l'autoambulanza ove necessario o provvedere ad accompagnare l'alunno in ospedale e richiedere la certificazione medica con prognosi;</w:t>
      </w:r>
    </w:p>
    <w:p w:rsidR="00043064" w:rsidRPr="006E08AA" w:rsidRDefault="00043064" w:rsidP="00043064">
      <w:pPr>
        <w:ind w:left="993" w:hanging="567"/>
        <w:jc w:val="both"/>
        <w:rPr>
          <w:rFonts w:ascii="Calibri" w:hAnsi="Calibri" w:cs="Calibri"/>
          <w:sz w:val="20"/>
        </w:rPr>
      </w:pPr>
      <w:r w:rsidRPr="006E08AA">
        <w:rPr>
          <w:rFonts w:ascii="Calibri" w:hAnsi="Calibri" w:cs="Calibri"/>
          <w:sz w:val="20"/>
        </w:rPr>
        <w:t>2.2.4 Avvisare il Dirigente Scolastico o, in sua assenza, chi ne fa le veci;</w:t>
      </w:r>
    </w:p>
    <w:p w:rsidR="00043064" w:rsidRPr="006E08AA" w:rsidRDefault="00043064" w:rsidP="00043064">
      <w:pPr>
        <w:ind w:left="993" w:hanging="567"/>
        <w:jc w:val="both"/>
        <w:rPr>
          <w:rFonts w:ascii="Calibri" w:hAnsi="Calibri" w:cs="Calibri"/>
          <w:sz w:val="20"/>
        </w:rPr>
      </w:pPr>
      <w:r w:rsidRPr="006E08AA">
        <w:rPr>
          <w:rFonts w:ascii="Calibri" w:hAnsi="Calibri" w:cs="Calibri"/>
          <w:sz w:val="20"/>
        </w:rPr>
        <w:t>2.2.5 Trasmettere con la massima urgenza e via fax all'ufficio della segreteria della scuola la relazione ed il certificato medico con prognosi;</w:t>
      </w:r>
    </w:p>
    <w:p w:rsidR="00043064" w:rsidRPr="006E08AA" w:rsidRDefault="00043064" w:rsidP="00043064">
      <w:pPr>
        <w:ind w:left="993" w:hanging="567"/>
        <w:jc w:val="both"/>
        <w:rPr>
          <w:rFonts w:ascii="Calibri" w:hAnsi="Calibri" w:cs="Calibri"/>
          <w:sz w:val="20"/>
        </w:rPr>
      </w:pPr>
      <w:r w:rsidRPr="006E08AA">
        <w:rPr>
          <w:rFonts w:ascii="Calibri" w:hAnsi="Calibri" w:cs="Calibri"/>
          <w:sz w:val="20"/>
        </w:rPr>
        <w:t>2.2.6 Consegnare, al rientro, in segreteria ed in originale la relazione ed il certificato medico con prognosi ed eventuali ricevute di spese sostenute.</w:t>
      </w:r>
    </w:p>
    <w:p w:rsidR="00043064" w:rsidRPr="006E08AA" w:rsidRDefault="00043064" w:rsidP="00043064">
      <w:pPr>
        <w:ind w:left="993" w:hanging="567"/>
        <w:jc w:val="both"/>
        <w:rPr>
          <w:rFonts w:ascii="Calibri" w:hAnsi="Calibri" w:cs="Calibri"/>
          <w:sz w:val="20"/>
        </w:rPr>
      </w:pPr>
      <w:r w:rsidRPr="006E08AA">
        <w:rPr>
          <w:rFonts w:ascii="Calibri" w:hAnsi="Calibri" w:cs="Calibri"/>
          <w:sz w:val="20"/>
        </w:rPr>
        <w:t>2.3 Obblighi da parte della segreteria</w:t>
      </w:r>
    </w:p>
    <w:p w:rsidR="00043064" w:rsidRPr="006E08AA" w:rsidRDefault="00043064" w:rsidP="00043064">
      <w:pPr>
        <w:ind w:left="993" w:hanging="567"/>
        <w:jc w:val="both"/>
        <w:rPr>
          <w:rFonts w:ascii="Calibri" w:hAnsi="Calibri" w:cs="Calibri"/>
          <w:sz w:val="20"/>
        </w:rPr>
      </w:pPr>
      <w:r w:rsidRPr="006E08AA">
        <w:rPr>
          <w:rFonts w:ascii="Calibri" w:hAnsi="Calibri" w:cs="Calibri"/>
          <w:sz w:val="20"/>
        </w:rPr>
        <w:t>2.3.1 Quanto previsto al punto 1.3 con la precisazione che se l'evento è accaduto in territorio estero l'autorità di P.S. da considerare è quella del primo luogo di fermata in territorio italiano.</w:t>
      </w:r>
    </w:p>
    <w:p w:rsidR="00043064" w:rsidRPr="006E08AA" w:rsidRDefault="00043064" w:rsidP="00043064">
      <w:pPr>
        <w:jc w:val="both"/>
        <w:rPr>
          <w:rFonts w:ascii="Calibri" w:hAnsi="Calibri" w:cs="Calibri"/>
          <w:sz w:val="20"/>
        </w:rPr>
      </w:pPr>
    </w:p>
    <w:p w:rsidR="00043064" w:rsidRPr="00B87C00" w:rsidRDefault="00043064" w:rsidP="00B87C00">
      <w:pPr>
        <w:pStyle w:val="Titolo3"/>
        <w:ind w:left="426"/>
      </w:pPr>
      <w:bookmarkStart w:id="3" w:name="_Toc55244984"/>
      <w:r w:rsidRPr="00B87C00">
        <w:t>Infortuni occorsi in servizio a tutto il personale dentro l'istituto o nelle immediate vicinanze o durante le visite guidate o i viaggi d'istruzione</w:t>
      </w:r>
      <w:bookmarkEnd w:id="3"/>
      <w:r w:rsidRPr="00B87C00">
        <w:t xml:space="preserve"> </w:t>
      </w:r>
    </w:p>
    <w:p w:rsidR="00043064" w:rsidRPr="006E08AA" w:rsidRDefault="00043064" w:rsidP="00043064">
      <w:pPr>
        <w:ind w:left="142"/>
        <w:jc w:val="both"/>
        <w:rPr>
          <w:rFonts w:ascii="Calibri" w:hAnsi="Calibri" w:cs="Calibri"/>
          <w:sz w:val="20"/>
        </w:rPr>
      </w:pPr>
      <w:r w:rsidRPr="006E08AA">
        <w:rPr>
          <w:rFonts w:ascii="Calibri" w:hAnsi="Calibri" w:cs="Calibri"/>
          <w:sz w:val="20"/>
        </w:rPr>
        <w:t>3.1 Obblighi da parte dell'infortunato</w:t>
      </w:r>
    </w:p>
    <w:p w:rsidR="00043064" w:rsidRPr="006E08AA" w:rsidRDefault="00043064" w:rsidP="00043064">
      <w:pPr>
        <w:ind w:left="993" w:hanging="567"/>
        <w:jc w:val="both"/>
        <w:rPr>
          <w:rFonts w:ascii="Calibri" w:hAnsi="Calibri" w:cs="Calibri"/>
          <w:sz w:val="20"/>
        </w:rPr>
      </w:pPr>
      <w:r w:rsidRPr="006E08AA">
        <w:rPr>
          <w:rFonts w:ascii="Calibri" w:hAnsi="Calibri" w:cs="Calibri"/>
          <w:sz w:val="20"/>
        </w:rPr>
        <w:t>3.1.1 Dare immediata notizia di qualsiasi infortunio gli accada al Dirigente Scolastico o, in sua assenza, a chi ne fa le veci;</w:t>
      </w:r>
    </w:p>
    <w:p w:rsidR="00043064" w:rsidRPr="006E08AA" w:rsidRDefault="00043064" w:rsidP="00043064">
      <w:pPr>
        <w:ind w:left="993" w:hanging="567"/>
        <w:jc w:val="both"/>
        <w:rPr>
          <w:rFonts w:ascii="Calibri" w:hAnsi="Calibri" w:cs="Calibri"/>
          <w:sz w:val="20"/>
        </w:rPr>
      </w:pPr>
      <w:r w:rsidRPr="006E08AA">
        <w:rPr>
          <w:rFonts w:ascii="Calibri" w:hAnsi="Calibri" w:cs="Calibri"/>
          <w:sz w:val="20"/>
        </w:rPr>
        <w:t>3.1.2 Stilare urgentemente, se ne è in grado, il rapporto sul modulo interno prima di lasciare la scuola;</w:t>
      </w:r>
    </w:p>
    <w:p w:rsidR="00043064" w:rsidRPr="006E08AA" w:rsidRDefault="00043064" w:rsidP="00043064">
      <w:pPr>
        <w:ind w:left="993" w:hanging="567"/>
        <w:jc w:val="both"/>
        <w:rPr>
          <w:rFonts w:ascii="Calibri" w:hAnsi="Calibri" w:cs="Calibri"/>
          <w:sz w:val="20"/>
        </w:rPr>
      </w:pPr>
      <w:r w:rsidRPr="006E08AA">
        <w:rPr>
          <w:rFonts w:ascii="Calibri" w:hAnsi="Calibri" w:cs="Calibri"/>
          <w:sz w:val="20"/>
        </w:rPr>
        <w:t>3.1.3 Se l'infortunio avviene durante le visite guidate e i viaggi d'istruzione:</w:t>
      </w:r>
    </w:p>
    <w:p w:rsidR="00043064" w:rsidRPr="006E08AA" w:rsidRDefault="00043064" w:rsidP="00043064">
      <w:pPr>
        <w:numPr>
          <w:ilvl w:val="0"/>
          <w:numId w:val="1"/>
        </w:numPr>
        <w:tabs>
          <w:tab w:val="num" w:pos="1560"/>
        </w:tabs>
        <w:ind w:left="1560" w:hanging="426"/>
        <w:jc w:val="both"/>
        <w:rPr>
          <w:rFonts w:ascii="Calibri" w:hAnsi="Calibri" w:cs="Calibri"/>
          <w:sz w:val="20"/>
        </w:rPr>
      </w:pPr>
      <w:r w:rsidRPr="006E08AA">
        <w:rPr>
          <w:rFonts w:ascii="Calibri" w:hAnsi="Calibri" w:cs="Calibri"/>
          <w:sz w:val="20"/>
        </w:rPr>
        <w:t>recarsi in ospedale e richiedere la certificazione medica con prognosi;</w:t>
      </w:r>
    </w:p>
    <w:p w:rsidR="00043064" w:rsidRPr="006E08AA" w:rsidRDefault="00043064" w:rsidP="00043064">
      <w:pPr>
        <w:numPr>
          <w:ilvl w:val="0"/>
          <w:numId w:val="1"/>
        </w:numPr>
        <w:tabs>
          <w:tab w:val="num" w:pos="1560"/>
        </w:tabs>
        <w:ind w:left="1560" w:hanging="426"/>
        <w:jc w:val="both"/>
        <w:rPr>
          <w:rFonts w:ascii="Calibri" w:hAnsi="Calibri" w:cs="Calibri"/>
          <w:sz w:val="20"/>
        </w:rPr>
      </w:pPr>
      <w:r w:rsidRPr="006E08AA">
        <w:rPr>
          <w:rFonts w:ascii="Calibri" w:hAnsi="Calibri" w:cs="Calibri"/>
          <w:sz w:val="20"/>
        </w:rPr>
        <w:t>trasmettere con la massima urgenza e via fax all'ufficio della segreteria della scuola la relazione ed il certificato medico con prognosi;</w:t>
      </w:r>
    </w:p>
    <w:p w:rsidR="00043064" w:rsidRPr="006E08AA" w:rsidRDefault="00043064" w:rsidP="00043064">
      <w:pPr>
        <w:numPr>
          <w:ilvl w:val="0"/>
          <w:numId w:val="1"/>
        </w:numPr>
        <w:tabs>
          <w:tab w:val="num" w:pos="1560"/>
        </w:tabs>
        <w:ind w:left="1560" w:hanging="426"/>
        <w:jc w:val="both"/>
        <w:rPr>
          <w:rFonts w:ascii="Calibri" w:hAnsi="Calibri" w:cs="Calibri"/>
          <w:sz w:val="20"/>
        </w:rPr>
      </w:pPr>
      <w:r w:rsidRPr="006E08AA">
        <w:rPr>
          <w:rFonts w:ascii="Calibri" w:hAnsi="Calibri" w:cs="Calibri"/>
          <w:sz w:val="20"/>
        </w:rPr>
        <w:t>consegnare, al rientro, in segreteria ed in originale la relazione ed il certificato medico con prognosi ed eventuali ricevute di spese sostenute.</w:t>
      </w:r>
    </w:p>
    <w:p w:rsidR="00043064" w:rsidRPr="006E08AA" w:rsidRDefault="00043064" w:rsidP="00043064">
      <w:pPr>
        <w:ind w:left="142"/>
        <w:jc w:val="both"/>
        <w:rPr>
          <w:rFonts w:ascii="Calibri" w:hAnsi="Calibri" w:cs="Calibri"/>
          <w:sz w:val="20"/>
        </w:rPr>
      </w:pPr>
      <w:r w:rsidRPr="006E08AA">
        <w:rPr>
          <w:rFonts w:ascii="Calibri" w:hAnsi="Calibri" w:cs="Calibri"/>
          <w:sz w:val="20"/>
        </w:rPr>
        <w:t>3.2 Obblighi da parte della segreteria</w:t>
      </w:r>
    </w:p>
    <w:p w:rsidR="00043064" w:rsidRPr="006E08AA" w:rsidRDefault="00043064" w:rsidP="00043064">
      <w:pPr>
        <w:ind w:left="426"/>
        <w:jc w:val="both"/>
        <w:rPr>
          <w:rFonts w:ascii="Calibri" w:hAnsi="Calibri" w:cs="Calibri"/>
          <w:sz w:val="20"/>
        </w:rPr>
      </w:pPr>
      <w:r w:rsidRPr="006E08AA">
        <w:rPr>
          <w:rFonts w:ascii="Calibri" w:hAnsi="Calibri" w:cs="Calibri"/>
          <w:sz w:val="20"/>
        </w:rPr>
        <w:t>3.2.1 Quanto previsto al punto 1.3 con le opportune integrazioni e/o modifiche.</w:t>
      </w:r>
    </w:p>
    <w:p w:rsidR="00043064" w:rsidRPr="006E08AA" w:rsidRDefault="00043064" w:rsidP="00043064">
      <w:pPr>
        <w:jc w:val="both"/>
        <w:rPr>
          <w:rFonts w:ascii="Calibri" w:hAnsi="Calibri" w:cs="Calibri"/>
          <w:b/>
          <w:bCs/>
          <w:sz w:val="20"/>
          <w:szCs w:val="40"/>
        </w:rPr>
      </w:pPr>
    </w:p>
    <w:p w:rsidR="00043064" w:rsidRPr="00D52FB0" w:rsidRDefault="00043064" w:rsidP="00043064">
      <w:pPr>
        <w:suppressAutoHyphens/>
        <w:jc w:val="both"/>
        <w:rPr>
          <w:rFonts w:ascii="Calibri" w:hAnsi="Calibri" w:cs="Calibri"/>
          <w:sz w:val="20"/>
          <w:szCs w:val="20"/>
        </w:rPr>
      </w:pPr>
    </w:p>
    <w:p w:rsidR="00043064" w:rsidRPr="00D52FB0" w:rsidRDefault="00043064" w:rsidP="00043064">
      <w:pPr>
        <w:suppressAutoHyphens/>
        <w:ind w:firstLine="360"/>
        <w:jc w:val="both"/>
        <w:rPr>
          <w:rFonts w:ascii="Calibri" w:hAnsi="Calibri" w:cs="Calibri"/>
          <w:sz w:val="20"/>
          <w:szCs w:val="20"/>
        </w:rPr>
      </w:pPr>
    </w:p>
    <w:p w:rsidR="00043064" w:rsidRPr="00D52FB0" w:rsidRDefault="00043064" w:rsidP="00043064">
      <w:pPr>
        <w:suppressAutoHyphens/>
        <w:jc w:val="both"/>
        <w:rPr>
          <w:rFonts w:ascii="Calibri" w:hAnsi="Calibri" w:cs="Calibri"/>
          <w:b/>
          <w:i/>
          <w:sz w:val="20"/>
          <w:szCs w:val="20"/>
          <w:u w:val="single"/>
        </w:rPr>
      </w:pPr>
      <w:r w:rsidRPr="00D52FB0">
        <w:rPr>
          <w:rFonts w:ascii="Calibri" w:hAnsi="Calibri" w:cs="Calibri"/>
          <w:b/>
          <w:i/>
          <w:sz w:val="20"/>
          <w:szCs w:val="20"/>
          <w:u w:val="single"/>
        </w:rPr>
        <w:t>Per tutti gli adempimenti servirsi della modulistica reperibile sul sito web dell’istituto.</w:t>
      </w:r>
    </w:p>
    <w:p w:rsidR="00BA50E3" w:rsidRDefault="00BA50E3"/>
    <w:sectPr w:rsidR="00BA50E3" w:rsidSect="00B87C00">
      <w:headerReference w:type="default" r:id="rId8"/>
      <w:footerReference w:type="default" r:id="rId9"/>
      <w:pgSz w:w="11906" w:h="16838"/>
      <w:pgMar w:top="1417" w:right="1134" w:bottom="851" w:left="1134" w:header="708" w:footer="6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A48" w:rsidRDefault="009C7A48" w:rsidP="00B87C00">
      <w:r>
        <w:separator/>
      </w:r>
    </w:p>
  </w:endnote>
  <w:endnote w:type="continuationSeparator" w:id="0">
    <w:p w:rsidR="009C7A48" w:rsidRDefault="009C7A48" w:rsidP="00B8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C00" w:rsidRPr="00B87C00" w:rsidRDefault="00B87C00" w:rsidP="00B87C00">
    <w:pPr>
      <w:pStyle w:val="Pidipagina"/>
      <w:jc w:val="right"/>
      <w:rPr>
        <w:sz w:val="18"/>
      </w:rPr>
    </w:pPr>
    <w:r w:rsidRPr="00B11783">
      <w:rPr>
        <w:sz w:val="18"/>
      </w:rPr>
      <w:t xml:space="preserve">Pag. </w:t>
    </w:r>
    <w:r w:rsidRPr="00B11783">
      <w:rPr>
        <w:b/>
        <w:sz w:val="18"/>
      </w:rPr>
      <w:fldChar w:fldCharType="begin"/>
    </w:r>
    <w:r w:rsidRPr="00B11783">
      <w:rPr>
        <w:b/>
        <w:sz w:val="18"/>
      </w:rPr>
      <w:instrText>PAGE  \* Arabic  \* MERGEFORMAT</w:instrText>
    </w:r>
    <w:r w:rsidRPr="00B11783">
      <w:rPr>
        <w:b/>
        <w:sz w:val="18"/>
      </w:rPr>
      <w:fldChar w:fldCharType="separate"/>
    </w:r>
    <w:r>
      <w:rPr>
        <w:b/>
        <w:noProof/>
        <w:sz w:val="18"/>
      </w:rPr>
      <w:t>1</w:t>
    </w:r>
    <w:r w:rsidRPr="00B11783">
      <w:rPr>
        <w:b/>
        <w:sz w:val="18"/>
      </w:rPr>
      <w:fldChar w:fldCharType="end"/>
    </w:r>
    <w:r w:rsidRPr="00B11783">
      <w:rPr>
        <w:sz w:val="18"/>
      </w:rPr>
      <w:t xml:space="preserve"> a </w:t>
    </w:r>
    <w:r w:rsidRPr="00B11783">
      <w:rPr>
        <w:b/>
        <w:sz w:val="18"/>
      </w:rPr>
      <w:fldChar w:fldCharType="begin"/>
    </w:r>
    <w:r w:rsidRPr="00B11783">
      <w:rPr>
        <w:b/>
        <w:sz w:val="18"/>
      </w:rPr>
      <w:instrText>NUMPAGES  \* Arabic  \* MERGEFORMAT</w:instrText>
    </w:r>
    <w:r w:rsidRPr="00B11783">
      <w:rPr>
        <w:b/>
        <w:sz w:val="18"/>
      </w:rPr>
      <w:fldChar w:fldCharType="separate"/>
    </w:r>
    <w:r>
      <w:rPr>
        <w:b/>
        <w:noProof/>
        <w:sz w:val="18"/>
      </w:rPr>
      <w:t>3</w:t>
    </w:r>
    <w:r w:rsidRPr="00B11783">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A48" w:rsidRDefault="009C7A48" w:rsidP="00B87C00">
      <w:r>
        <w:separator/>
      </w:r>
    </w:p>
  </w:footnote>
  <w:footnote w:type="continuationSeparator" w:id="0">
    <w:p w:rsidR="009C7A48" w:rsidRDefault="009C7A48" w:rsidP="00B87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Look w:val="04A0" w:firstRow="1" w:lastRow="0" w:firstColumn="1" w:lastColumn="0" w:noHBand="0" w:noVBand="1"/>
    </w:tblPr>
    <w:tblGrid>
      <w:gridCol w:w="1196"/>
      <w:gridCol w:w="7337"/>
      <w:gridCol w:w="1321"/>
    </w:tblGrid>
    <w:tr w:rsidR="00B87C00" w:rsidTr="00CD0E8A">
      <w:trPr>
        <w:trHeight w:val="979"/>
      </w:trPr>
      <w:tc>
        <w:tcPr>
          <w:tcW w:w="1242" w:type="dxa"/>
          <w:vAlign w:val="center"/>
        </w:tcPr>
        <w:p w:rsidR="00B87C00" w:rsidRDefault="00B87C00" w:rsidP="00CD0E8A">
          <w:pPr>
            <w:pStyle w:val="Intestazione"/>
            <w:jc w:val="center"/>
          </w:pPr>
          <w:r>
            <w:rPr>
              <w:noProof/>
            </w:rPr>
            <w:drawing>
              <wp:inline distT="0" distB="0" distL="0" distR="0" wp14:anchorId="1D14B792" wp14:editId="3ED31DE7">
                <wp:extent cx="359017" cy="402981"/>
                <wp:effectExtent l="0" t="0" r="3175" b="0"/>
                <wp:docPr id="35" name="Immagine 1"/>
                <wp:cNvGraphicFramePr/>
                <a:graphic xmlns:a="http://schemas.openxmlformats.org/drawingml/2006/main">
                  <a:graphicData uri="http://schemas.openxmlformats.org/drawingml/2006/picture">
                    <pic:pic xmlns:pic="http://schemas.openxmlformats.org/drawingml/2006/picture">
                      <pic:nvPicPr>
                        <pic:cNvPr id="2" name="Immagine 1"/>
                        <pic:cNvPicPr/>
                      </pic:nvPicPr>
                      <pic:blipFill rotWithShape="1">
                        <a:blip r:embed="rId1"/>
                        <a:srcRect l="11850" t="16192" r="69653" b="48084"/>
                        <a:stretch/>
                      </pic:blipFill>
                      <pic:spPr bwMode="auto">
                        <a:xfrm>
                          <a:off x="0" y="0"/>
                          <a:ext cx="359017" cy="402981"/>
                        </a:xfrm>
                        <a:prstGeom prst="rect">
                          <a:avLst/>
                        </a:prstGeom>
                        <a:ln>
                          <a:noFill/>
                        </a:ln>
                        <a:extLst>
                          <a:ext uri="{53640926-AAD7-44D8-BBD7-CCE9431645EC}">
                            <a14:shadowObscured xmlns:a14="http://schemas.microsoft.com/office/drawing/2010/main"/>
                          </a:ext>
                        </a:extLst>
                      </pic:spPr>
                    </pic:pic>
                  </a:graphicData>
                </a:graphic>
              </wp:inline>
            </w:drawing>
          </w:r>
        </w:p>
      </w:tc>
      <w:tc>
        <w:tcPr>
          <w:tcW w:w="7938" w:type="dxa"/>
          <w:vAlign w:val="center"/>
        </w:tcPr>
        <w:p w:rsidR="00B87C00" w:rsidRPr="00177C57" w:rsidRDefault="00B87C00" w:rsidP="00CD0E8A">
          <w:pPr>
            <w:pStyle w:val="Intestazione"/>
            <w:spacing w:after="120"/>
            <w:jc w:val="center"/>
            <w:rPr>
              <w:rFonts w:ascii="Arial" w:hAnsi="Arial" w:cs="Arial"/>
              <w:b/>
              <w:sz w:val="24"/>
            </w:rPr>
          </w:pPr>
          <w:r>
            <w:rPr>
              <w:rFonts w:ascii="Arial" w:hAnsi="Arial" w:cs="Arial"/>
              <w:b/>
              <w:sz w:val="24"/>
            </w:rPr>
            <w:t>PROTOCOLLO IN CASO DI INFORTUNIO</w:t>
          </w:r>
        </w:p>
        <w:p w:rsidR="00B87C00" w:rsidRPr="00177C57" w:rsidRDefault="00B87C00" w:rsidP="00B87C00">
          <w:pPr>
            <w:pStyle w:val="Intestazione"/>
            <w:jc w:val="center"/>
            <w:rPr>
              <w:b/>
              <w:i/>
              <w:sz w:val="24"/>
            </w:rPr>
          </w:pPr>
          <w:r>
            <w:rPr>
              <w:rFonts w:ascii="Arial" w:hAnsi="Arial" w:cs="Arial"/>
              <w:b/>
              <w:i/>
              <w:sz w:val="20"/>
            </w:rPr>
            <w:t xml:space="preserve">ALLEGATO </w:t>
          </w:r>
          <w:r>
            <w:rPr>
              <w:rFonts w:ascii="Arial" w:hAnsi="Arial" w:cs="Arial"/>
              <w:b/>
              <w:i/>
              <w:sz w:val="20"/>
            </w:rPr>
            <w:t>3</w:t>
          </w:r>
          <w:r w:rsidRPr="00177C57">
            <w:rPr>
              <w:rFonts w:ascii="Arial" w:hAnsi="Arial" w:cs="Arial"/>
              <w:b/>
              <w:i/>
              <w:sz w:val="20"/>
            </w:rPr>
            <w:t xml:space="preserve">  </w:t>
          </w:r>
          <w:r>
            <w:rPr>
              <w:rFonts w:ascii="Arial" w:hAnsi="Arial" w:cs="Arial"/>
              <w:b/>
              <w:i/>
              <w:sz w:val="20"/>
            </w:rPr>
            <w:t xml:space="preserve">- </w:t>
          </w:r>
          <w:r w:rsidRPr="00177C57">
            <w:rPr>
              <w:rFonts w:ascii="Arial" w:hAnsi="Arial" w:cs="Arial"/>
              <w:b/>
              <w:i/>
              <w:sz w:val="20"/>
            </w:rPr>
            <w:t>REGOLAMEN</w:t>
          </w:r>
          <w:r>
            <w:rPr>
              <w:rFonts w:ascii="Arial" w:hAnsi="Arial" w:cs="Arial"/>
              <w:b/>
              <w:i/>
              <w:sz w:val="20"/>
            </w:rPr>
            <w:t>T</w:t>
          </w:r>
          <w:r w:rsidRPr="00177C57">
            <w:rPr>
              <w:rFonts w:ascii="Arial" w:hAnsi="Arial" w:cs="Arial"/>
              <w:b/>
              <w:i/>
              <w:sz w:val="20"/>
            </w:rPr>
            <w:t>O D’ISTITUTO</w:t>
          </w:r>
        </w:p>
      </w:tc>
      <w:tc>
        <w:tcPr>
          <w:tcW w:w="1380" w:type="dxa"/>
          <w:vAlign w:val="center"/>
        </w:tcPr>
        <w:p w:rsidR="00B87C00" w:rsidRDefault="00B87C00" w:rsidP="00CD0E8A">
          <w:pPr>
            <w:pStyle w:val="Intestazione"/>
            <w:jc w:val="center"/>
          </w:pPr>
          <w:r>
            <w:rPr>
              <w:noProof/>
            </w:rPr>
            <w:drawing>
              <wp:inline distT="0" distB="0" distL="0" distR="0" wp14:anchorId="442EF3CB" wp14:editId="584B9A85">
                <wp:extent cx="359017" cy="402981"/>
                <wp:effectExtent l="0" t="0" r="3175" b="0"/>
                <wp:docPr id="36" name="Immagine 1"/>
                <wp:cNvGraphicFramePr/>
                <a:graphic xmlns:a="http://schemas.openxmlformats.org/drawingml/2006/main">
                  <a:graphicData uri="http://schemas.openxmlformats.org/drawingml/2006/picture">
                    <pic:pic xmlns:pic="http://schemas.openxmlformats.org/drawingml/2006/picture">
                      <pic:nvPicPr>
                        <pic:cNvPr id="2" name="Immagine 1"/>
                        <pic:cNvPicPr/>
                      </pic:nvPicPr>
                      <pic:blipFill rotWithShape="1">
                        <a:blip r:embed="rId1"/>
                        <a:srcRect l="11850" t="16192" r="69653" b="48084"/>
                        <a:stretch/>
                      </pic:blipFill>
                      <pic:spPr bwMode="auto">
                        <a:xfrm>
                          <a:off x="0" y="0"/>
                          <a:ext cx="359017" cy="402981"/>
                        </a:xfrm>
                        <a:prstGeom prst="rect">
                          <a:avLst/>
                        </a:prstGeom>
                        <a:ln>
                          <a:noFill/>
                        </a:ln>
                        <a:extLst>
                          <a:ext uri="{53640926-AAD7-44D8-BBD7-CCE9431645EC}">
                            <a14:shadowObscured xmlns:a14="http://schemas.microsoft.com/office/drawing/2010/main"/>
                          </a:ext>
                        </a:extLst>
                      </pic:spPr>
                    </pic:pic>
                  </a:graphicData>
                </a:graphic>
              </wp:inline>
            </w:drawing>
          </w:r>
        </w:p>
      </w:tc>
    </w:tr>
  </w:tbl>
  <w:p w:rsidR="00B87C00" w:rsidRDefault="00B87C0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2874"/>
    <w:multiLevelType w:val="hybridMultilevel"/>
    <w:tmpl w:val="68BA3B58"/>
    <w:lvl w:ilvl="0" w:tplc="F5F8D92A">
      <w:start w:val="1"/>
      <w:numFmt w:val="decimal"/>
      <w:pStyle w:val="Titolo3"/>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3FE5B84"/>
    <w:multiLevelType w:val="hybridMultilevel"/>
    <w:tmpl w:val="3D729238"/>
    <w:lvl w:ilvl="0" w:tplc="D1AA187A">
      <w:start w:val="1"/>
      <w:numFmt w:val="lowerLetter"/>
      <w:lvlText w:val="%1."/>
      <w:lvlJc w:val="left"/>
      <w:pPr>
        <w:tabs>
          <w:tab w:val="num" w:pos="360"/>
        </w:tabs>
        <w:ind w:left="340" w:hanging="340"/>
      </w:pPr>
      <w:rPr>
        <w:rFonts w:hint="default"/>
      </w:rPr>
    </w:lvl>
    <w:lvl w:ilvl="1" w:tplc="04100003" w:tentative="1">
      <w:start w:val="1"/>
      <w:numFmt w:val="bullet"/>
      <w:lvlText w:val="o"/>
      <w:lvlJc w:val="left"/>
      <w:pPr>
        <w:tabs>
          <w:tab w:val="num" w:pos="1866"/>
        </w:tabs>
        <w:ind w:left="1866" w:hanging="360"/>
      </w:pPr>
      <w:rPr>
        <w:rFonts w:ascii="Courier New" w:hAnsi="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2">
    <w:nsid w:val="69900AA7"/>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043064"/>
    <w:rsid w:val="00043064"/>
    <w:rsid w:val="005149A3"/>
    <w:rsid w:val="009B7B1E"/>
    <w:rsid w:val="009C7A48"/>
    <w:rsid w:val="00B87C00"/>
    <w:rsid w:val="00BA50E3"/>
    <w:rsid w:val="00C621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306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B87C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autoRedefine/>
    <w:uiPriority w:val="1"/>
    <w:qFormat/>
    <w:rsid w:val="00B87C00"/>
    <w:pPr>
      <w:keepNext/>
      <w:numPr>
        <w:numId w:val="3"/>
      </w:numPr>
      <w:jc w:val="both"/>
      <w:outlineLvl w:val="2"/>
    </w:pPr>
    <w:rPr>
      <w:rFonts w:ascii="Arial" w:hAnsi="Arial" w:cs="Arial"/>
      <w:b/>
      <w:i/>
      <w:sz w:val="20"/>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87C00"/>
    <w:pPr>
      <w:tabs>
        <w:tab w:val="center" w:pos="4819"/>
        <w:tab w:val="right" w:pos="9638"/>
      </w:tabs>
    </w:pPr>
  </w:style>
  <w:style w:type="character" w:customStyle="1" w:styleId="IntestazioneCarattere">
    <w:name w:val="Intestazione Carattere"/>
    <w:basedOn w:val="Carpredefinitoparagrafo"/>
    <w:link w:val="Intestazione"/>
    <w:uiPriority w:val="99"/>
    <w:rsid w:val="00B87C0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87C00"/>
    <w:pPr>
      <w:tabs>
        <w:tab w:val="center" w:pos="4819"/>
        <w:tab w:val="right" w:pos="9638"/>
      </w:tabs>
    </w:pPr>
  </w:style>
  <w:style w:type="character" w:customStyle="1" w:styleId="PidipaginaCarattere">
    <w:name w:val="Piè di pagina Carattere"/>
    <w:basedOn w:val="Carpredefinitoparagrafo"/>
    <w:link w:val="Pidipagina"/>
    <w:uiPriority w:val="99"/>
    <w:rsid w:val="00B87C00"/>
    <w:rPr>
      <w:rFonts w:ascii="Times New Roman" w:eastAsia="Times New Roman" w:hAnsi="Times New Roman" w:cs="Times New Roman"/>
      <w:sz w:val="24"/>
      <w:szCs w:val="24"/>
      <w:lang w:eastAsia="it-IT"/>
    </w:rPr>
  </w:style>
  <w:style w:type="table" w:styleId="Grigliatabella">
    <w:name w:val="Table Grid"/>
    <w:basedOn w:val="Tabellanormale"/>
    <w:uiPriority w:val="59"/>
    <w:rsid w:val="00B87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B87C0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7C00"/>
    <w:rPr>
      <w:rFonts w:ascii="Tahoma" w:eastAsia="Times New Roman" w:hAnsi="Tahoma" w:cs="Tahoma"/>
      <w:sz w:val="16"/>
      <w:szCs w:val="16"/>
      <w:lang w:eastAsia="it-IT"/>
    </w:rPr>
  </w:style>
  <w:style w:type="paragraph" w:customStyle="1" w:styleId="Stile12ptCentrato">
    <w:name w:val="Stile 12 pt Centrato"/>
    <w:basedOn w:val="Normale"/>
    <w:rsid w:val="00B87C00"/>
    <w:pPr>
      <w:spacing w:before="120"/>
      <w:jc w:val="center"/>
    </w:pPr>
    <w:rPr>
      <w:rFonts w:ascii="Arial" w:hAnsi="Arial"/>
      <w:sz w:val="22"/>
      <w:szCs w:val="22"/>
    </w:rPr>
  </w:style>
  <w:style w:type="character" w:customStyle="1" w:styleId="Titolo1Carattere">
    <w:name w:val="Titolo 1 Carattere"/>
    <w:basedOn w:val="Carpredefinitoparagrafo"/>
    <w:link w:val="Titolo1"/>
    <w:uiPriority w:val="9"/>
    <w:rsid w:val="00B87C00"/>
    <w:rPr>
      <w:rFonts w:asciiTheme="majorHAnsi" w:eastAsiaTheme="majorEastAsia" w:hAnsiTheme="majorHAnsi" w:cstheme="majorBidi"/>
      <w:b/>
      <w:bCs/>
      <w:color w:val="365F91" w:themeColor="accent1" w:themeShade="BF"/>
      <w:sz w:val="28"/>
      <w:szCs w:val="28"/>
      <w:lang w:eastAsia="it-IT"/>
    </w:rPr>
  </w:style>
  <w:style w:type="paragraph" w:styleId="Titolosommario">
    <w:name w:val="TOC Heading"/>
    <w:basedOn w:val="Titolo1"/>
    <w:next w:val="Normale"/>
    <w:uiPriority w:val="39"/>
    <w:semiHidden/>
    <w:unhideWhenUsed/>
    <w:qFormat/>
    <w:rsid w:val="00B87C00"/>
    <w:pPr>
      <w:spacing w:line="276" w:lineRule="auto"/>
      <w:outlineLvl w:val="9"/>
    </w:pPr>
  </w:style>
  <w:style w:type="paragraph" w:styleId="Sommario3">
    <w:name w:val="toc 3"/>
    <w:basedOn w:val="Normale"/>
    <w:next w:val="Normale"/>
    <w:autoRedefine/>
    <w:uiPriority w:val="39"/>
    <w:unhideWhenUsed/>
    <w:rsid w:val="00B87C00"/>
    <w:pPr>
      <w:tabs>
        <w:tab w:val="right" w:leader="dot" w:pos="9639"/>
      </w:tabs>
      <w:spacing w:after="100" w:line="276" w:lineRule="auto"/>
      <w:ind w:left="440"/>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B87C00"/>
    <w:rPr>
      <w:color w:val="0000FF" w:themeColor="hyperlink"/>
      <w:u w:val="single"/>
    </w:rPr>
  </w:style>
  <w:style w:type="character" w:customStyle="1" w:styleId="Titolo3Carattere">
    <w:name w:val="Titolo 3 Carattere"/>
    <w:basedOn w:val="Carpredefinitoparagrafo"/>
    <w:link w:val="Titolo3"/>
    <w:uiPriority w:val="1"/>
    <w:rsid w:val="00B87C00"/>
    <w:rPr>
      <w:rFonts w:ascii="Arial" w:eastAsia="Times New Roman" w:hAnsi="Arial" w:cs="Arial"/>
      <w:b/>
      <w:i/>
      <w:sz w:val="20"/>
      <w:u w:val="single"/>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1212</Words>
  <Characters>6910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Michele Aurnia</cp:lastModifiedBy>
  <cp:revision>4</cp:revision>
  <cp:lastPrinted>2019-12-13T14:02:00Z</cp:lastPrinted>
  <dcterms:created xsi:type="dcterms:W3CDTF">2019-12-12T11:42:00Z</dcterms:created>
  <dcterms:modified xsi:type="dcterms:W3CDTF">2020-11-02T20:30:00Z</dcterms:modified>
</cp:coreProperties>
</file>